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
        <w:gridCol w:w="10379"/>
      </w:tblGrid>
      <w:tr w:rsidR="00FF7B58" w14:paraId="58ADBFC4" w14:textId="77777777" w:rsidTr="76BFAE2F">
        <w:trPr>
          <w:trHeight w:val="348"/>
        </w:trPr>
        <w:tc>
          <w:tcPr>
            <w:tcW w:w="10791" w:type="dxa"/>
            <w:gridSpan w:val="2"/>
            <w:shd w:val="clear" w:color="auto" w:fill="E4E4E4"/>
          </w:tcPr>
          <w:p w14:paraId="721CDF41" w14:textId="07BCF3E4" w:rsidR="00DE5941" w:rsidRDefault="00176FDD" w:rsidP="00E94F81">
            <w:pPr>
              <w:pStyle w:val="TableParagraph"/>
              <w:ind w:left="691"/>
              <w:rPr>
                <w:b/>
                <w:sz w:val="24"/>
              </w:rPr>
            </w:pPr>
            <w:r>
              <w:rPr>
                <w:b/>
                <w:sz w:val="24"/>
              </w:rPr>
              <w:t>INFORMATION NEEDED FROM THE FACILITY IMMEDIATELY UPON ENTRANCE*</w:t>
            </w:r>
          </w:p>
        </w:tc>
      </w:tr>
      <w:tr w:rsidR="00FF7B58" w14:paraId="26B35360" w14:textId="77777777" w:rsidTr="76BFAE2F">
        <w:trPr>
          <w:trHeight w:val="311"/>
        </w:trPr>
        <w:tc>
          <w:tcPr>
            <w:tcW w:w="10791" w:type="dxa"/>
            <w:gridSpan w:val="2"/>
          </w:tcPr>
          <w:p w14:paraId="1CA2A57C" w14:textId="6BD2A567" w:rsidR="00DE5941" w:rsidRDefault="00176FDD" w:rsidP="00E94F81">
            <w:pPr>
              <w:pStyle w:val="TableParagraph"/>
              <w:tabs>
                <w:tab w:val="left" w:pos="546"/>
              </w:tabs>
              <w:spacing w:line="292" w:lineRule="exact"/>
              <w:rPr>
                <w:sz w:val="24"/>
              </w:rPr>
            </w:pPr>
            <w:r>
              <w:rPr>
                <w:rFonts w:ascii="Wingdings" w:hAnsi="Wingdings"/>
                <w:sz w:val="28"/>
              </w:rPr>
              <w:t></w:t>
            </w:r>
            <w:r>
              <w:rPr>
                <w:sz w:val="28"/>
              </w:rPr>
              <w:tab/>
            </w:r>
            <w:r>
              <w:rPr>
                <w:position w:val="2"/>
                <w:sz w:val="24"/>
              </w:rPr>
              <w:t>1. Census</w:t>
            </w:r>
            <w:r>
              <w:rPr>
                <w:spacing w:val="-1"/>
                <w:position w:val="2"/>
                <w:sz w:val="24"/>
              </w:rPr>
              <w:t xml:space="preserve"> </w:t>
            </w:r>
            <w:r>
              <w:rPr>
                <w:position w:val="2"/>
                <w:sz w:val="24"/>
              </w:rPr>
              <w:t>number</w:t>
            </w:r>
          </w:p>
        </w:tc>
      </w:tr>
      <w:tr w:rsidR="00FF7B58" w14:paraId="3FE8212C" w14:textId="77777777" w:rsidTr="76BFAE2F">
        <w:trPr>
          <w:trHeight w:val="316"/>
        </w:trPr>
        <w:tc>
          <w:tcPr>
            <w:tcW w:w="412" w:type="dxa"/>
            <w:tcBorders>
              <w:right w:val="nil"/>
            </w:tcBorders>
          </w:tcPr>
          <w:p w14:paraId="48924EBC" w14:textId="77777777" w:rsidR="00FF7B58" w:rsidRDefault="00176FDD" w:rsidP="00E94F81">
            <w:pPr>
              <w:pStyle w:val="TableParagraph"/>
              <w:spacing w:line="296" w:lineRule="exact"/>
              <w:rPr>
                <w:rFonts w:ascii="Wingdings" w:hAnsi="Wingdings"/>
                <w:sz w:val="28"/>
              </w:rPr>
            </w:pPr>
            <w:r>
              <w:rPr>
                <w:rFonts w:ascii="Wingdings" w:hAnsi="Wingdings"/>
                <w:sz w:val="28"/>
              </w:rPr>
              <w:t></w:t>
            </w:r>
          </w:p>
        </w:tc>
        <w:tc>
          <w:tcPr>
            <w:tcW w:w="10379" w:type="dxa"/>
            <w:tcBorders>
              <w:left w:val="nil"/>
            </w:tcBorders>
          </w:tcPr>
          <w:p w14:paraId="2FE3595D" w14:textId="7F85066B" w:rsidR="00DE5941" w:rsidRDefault="00176FDD" w:rsidP="00E94F81">
            <w:pPr>
              <w:pStyle w:val="TableParagraph"/>
              <w:spacing w:before="6"/>
              <w:ind w:left="140"/>
              <w:rPr>
                <w:sz w:val="24"/>
              </w:rPr>
            </w:pPr>
            <w:r>
              <w:rPr>
                <w:sz w:val="24"/>
              </w:rPr>
              <w:t>2. An alphabetical list of all residents and room numbers (note any resident out of the facility).</w:t>
            </w:r>
          </w:p>
        </w:tc>
      </w:tr>
      <w:tr w:rsidR="00FF7B58" w14:paraId="1BA57B9F" w14:textId="77777777" w:rsidTr="76BFAE2F">
        <w:trPr>
          <w:trHeight w:val="313"/>
        </w:trPr>
        <w:tc>
          <w:tcPr>
            <w:tcW w:w="412" w:type="dxa"/>
            <w:tcBorders>
              <w:right w:val="nil"/>
            </w:tcBorders>
          </w:tcPr>
          <w:p w14:paraId="474D6D66" w14:textId="77777777" w:rsidR="00FF7B58" w:rsidRDefault="00176FDD" w:rsidP="00E94F81">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006AC8C9" w14:textId="792C9E92" w:rsidR="00DE5941" w:rsidRDefault="00176FDD" w:rsidP="00E94F81">
            <w:pPr>
              <w:pStyle w:val="TableParagraph"/>
              <w:spacing w:before="6"/>
              <w:ind w:left="140"/>
              <w:rPr>
                <w:sz w:val="24"/>
              </w:rPr>
            </w:pPr>
            <w:r>
              <w:rPr>
                <w:sz w:val="24"/>
              </w:rPr>
              <w:t>3. A list of residents who are confirmed or suspected cases of COVID-19.</w:t>
            </w:r>
          </w:p>
        </w:tc>
      </w:tr>
      <w:tr w:rsidR="00FF7B58" w14:paraId="0C12BD74" w14:textId="77777777" w:rsidTr="76BFAE2F">
        <w:trPr>
          <w:trHeight w:val="314"/>
        </w:trPr>
        <w:tc>
          <w:tcPr>
            <w:tcW w:w="10791" w:type="dxa"/>
            <w:gridSpan w:val="2"/>
          </w:tcPr>
          <w:p w14:paraId="368449DF" w14:textId="2D7872BB" w:rsidR="00DE5941" w:rsidRPr="00BF74B4" w:rsidRDefault="00176FDD" w:rsidP="00E94F81">
            <w:pPr>
              <w:pStyle w:val="TableParagraph"/>
              <w:tabs>
                <w:tab w:val="left" w:pos="546"/>
              </w:tabs>
              <w:spacing w:line="294" w:lineRule="exact"/>
              <w:rPr>
                <w:position w:val="2"/>
                <w:sz w:val="24"/>
              </w:rPr>
            </w:pPr>
            <w:r>
              <w:rPr>
                <w:rFonts w:ascii="Wingdings" w:hAnsi="Wingdings"/>
                <w:sz w:val="28"/>
              </w:rPr>
              <w:t></w:t>
            </w:r>
            <w:r>
              <w:rPr>
                <w:sz w:val="28"/>
              </w:rPr>
              <w:tab/>
            </w:r>
            <w:r>
              <w:rPr>
                <w:position w:val="2"/>
                <w:sz w:val="24"/>
              </w:rPr>
              <w:t>4. Name of facility staff responsible for Infection Prevention and Control</w:t>
            </w:r>
            <w:r>
              <w:rPr>
                <w:spacing w:val="-29"/>
                <w:position w:val="2"/>
                <w:sz w:val="24"/>
              </w:rPr>
              <w:t xml:space="preserve"> </w:t>
            </w:r>
            <w:r>
              <w:rPr>
                <w:position w:val="2"/>
                <w:sz w:val="24"/>
              </w:rPr>
              <w:t>Program.</w:t>
            </w:r>
          </w:p>
        </w:tc>
      </w:tr>
      <w:tr w:rsidR="00006BDB" w14:paraId="0E3D18C5" w14:textId="77777777" w:rsidTr="76BFAE2F">
        <w:trPr>
          <w:trHeight w:val="314"/>
        </w:trPr>
        <w:tc>
          <w:tcPr>
            <w:tcW w:w="10791" w:type="dxa"/>
            <w:gridSpan w:val="2"/>
          </w:tcPr>
          <w:p w14:paraId="6C979507" w14:textId="26EA1B12" w:rsidR="00006BDB" w:rsidRPr="00B941C4" w:rsidRDefault="00006BDB" w:rsidP="00006BDB">
            <w:pPr>
              <w:pStyle w:val="TableParagraph"/>
              <w:tabs>
                <w:tab w:val="left" w:pos="546"/>
              </w:tabs>
              <w:spacing w:line="294" w:lineRule="exact"/>
              <w:rPr>
                <w:rFonts w:ascii="Wingdings" w:hAnsi="Wingdings"/>
                <w:sz w:val="28"/>
              </w:rPr>
            </w:pPr>
            <w:r w:rsidRPr="00B941C4">
              <w:rPr>
                <w:rFonts w:ascii="Wingdings" w:hAnsi="Wingdings"/>
                <w:sz w:val="28"/>
              </w:rPr>
              <w:t></w:t>
            </w:r>
            <w:r w:rsidRPr="00B941C4">
              <w:rPr>
                <w:rFonts w:ascii="Wingdings" w:hAnsi="Wingdings"/>
                <w:sz w:val="28"/>
              </w:rPr>
              <w:t></w:t>
            </w:r>
            <w:r w:rsidRPr="00EE0761">
              <w:rPr>
                <w:sz w:val="24"/>
              </w:rPr>
              <w:t>5. Name of facility staff responsible for overseeing the COVID-19 vaccination effort.</w:t>
            </w:r>
          </w:p>
        </w:tc>
      </w:tr>
      <w:tr w:rsidR="00006BDB" w14:paraId="40BA1633" w14:textId="77777777" w:rsidTr="76BFAE2F">
        <w:trPr>
          <w:trHeight w:val="333"/>
        </w:trPr>
        <w:tc>
          <w:tcPr>
            <w:tcW w:w="10791" w:type="dxa"/>
            <w:gridSpan w:val="2"/>
            <w:shd w:val="clear" w:color="auto" w:fill="E4E4E4"/>
          </w:tcPr>
          <w:p w14:paraId="45FAC73C" w14:textId="512C1F44" w:rsidR="00006BDB" w:rsidRPr="00DE5941" w:rsidRDefault="00006BDB" w:rsidP="00006BDB">
            <w:pPr>
              <w:pStyle w:val="TableParagraph"/>
              <w:spacing w:before="1"/>
              <w:ind w:left="2880" w:right="3751"/>
              <w:jc w:val="center"/>
              <w:rPr>
                <w:b/>
                <w:sz w:val="24"/>
                <w:szCs w:val="24"/>
              </w:rPr>
            </w:pPr>
            <w:r>
              <w:rPr>
                <w:b/>
                <w:sz w:val="24"/>
                <w:szCs w:val="24"/>
              </w:rPr>
              <w:t xml:space="preserve">ENTRANCE </w:t>
            </w:r>
            <w:r w:rsidRPr="00DE5941">
              <w:rPr>
                <w:b/>
                <w:sz w:val="24"/>
                <w:szCs w:val="24"/>
              </w:rPr>
              <w:t>CONFERENCE</w:t>
            </w:r>
          </w:p>
        </w:tc>
      </w:tr>
      <w:tr w:rsidR="00006BDB" w14:paraId="18806C02" w14:textId="77777777" w:rsidTr="76BFAE2F">
        <w:trPr>
          <w:trHeight w:val="299"/>
        </w:trPr>
        <w:tc>
          <w:tcPr>
            <w:tcW w:w="10791" w:type="dxa"/>
            <w:gridSpan w:val="2"/>
          </w:tcPr>
          <w:p w14:paraId="3DF26E5B" w14:textId="5962CA67" w:rsidR="00006BDB" w:rsidRDefault="00006BDB" w:rsidP="00006BDB">
            <w:pPr>
              <w:pStyle w:val="TableParagraph"/>
              <w:tabs>
                <w:tab w:val="left" w:pos="546"/>
              </w:tabs>
              <w:spacing w:line="280" w:lineRule="exact"/>
              <w:rPr>
                <w:sz w:val="24"/>
              </w:rPr>
            </w:pPr>
            <w:r>
              <w:rPr>
                <w:rFonts w:ascii="Wingdings" w:hAnsi="Wingdings"/>
                <w:sz w:val="28"/>
              </w:rPr>
              <w:t></w:t>
            </w:r>
            <w:r>
              <w:rPr>
                <w:sz w:val="28"/>
              </w:rPr>
              <w:tab/>
            </w:r>
            <w:r>
              <w:rPr>
                <w:position w:val="1"/>
                <w:sz w:val="24"/>
              </w:rPr>
              <w:t>6. Conduct a brief Entrance Conference with the</w:t>
            </w:r>
            <w:r>
              <w:rPr>
                <w:spacing w:val="-18"/>
                <w:position w:val="1"/>
                <w:sz w:val="24"/>
              </w:rPr>
              <w:t xml:space="preserve"> </w:t>
            </w:r>
            <w:r>
              <w:rPr>
                <w:position w:val="1"/>
                <w:sz w:val="24"/>
              </w:rPr>
              <w:t xml:space="preserve">Administrator. </w:t>
            </w:r>
          </w:p>
        </w:tc>
      </w:tr>
      <w:tr w:rsidR="00006BDB" w14:paraId="7698576F" w14:textId="77777777" w:rsidTr="76BFAE2F">
        <w:trPr>
          <w:trHeight w:val="313"/>
        </w:trPr>
        <w:tc>
          <w:tcPr>
            <w:tcW w:w="412" w:type="dxa"/>
            <w:tcBorders>
              <w:right w:val="nil"/>
            </w:tcBorders>
          </w:tcPr>
          <w:p w14:paraId="11BC3F21"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7DCE8384" w14:textId="10C582F7" w:rsidR="00006BDB" w:rsidRDefault="00006BDB" w:rsidP="00006BDB">
            <w:pPr>
              <w:pStyle w:val="TableParagraph"/>
              <w:spacing w:before="6"/>
              <w:ind w:left="140"/>
              <w:rPr>
                <w:sz w:val="24"/>
              </w:rPr>
            </w:pPr>
            <w:r>
              <w:rPr>
                <w:sz w:val="24"/>
              </w:rPr>
              <w:t>7. Signs announcing the survey that are posted in high-visibility areas.</w:t>
            </w:r>
          </w:p>
        </w:tc>
      </w:tr>
      <w:tr w:rsidR="00006BDB" w14:paraId="2BC4F25E" w14:textId="77777777" w:rsidTr="76BFAE2F">
        <w:trPr>
          <w:trHeight w:val="566"/>
        </w:trPr>
        <w:tc>
          <w:tcPr>
            <w:tcW w:w="412" w:type="dxa"/>
            <w:tcBorders>
              <w:right w:val="nil"/>
            </w:tcBorders>
          </w:tcPr>
          <w:p w14:paraId="4D5F4086" w14:textId="77777777" w:rsidR="00006BDB" w:rsidRDefault="00006BDB" w:rsidP="00006BDB">
            <w:pPr>
              <w:pStyle w:val="TableParagraph"/>
              <w:spacing w:line="299" w:lineRule="exact"/>
              <w:rPr>
                <w:rFonts w:ascii="Wingdings" w:hAnsi="Wingdings"/>
                <w:sz w:val="28"/>
              </w:rPr>
            </w:pPr>
            <w:r>
              <w:rPr>
                <w:rFonts w:ascii="Wingdings" w:hAnsi="Wingdings"/>
                <w:sz w:val="28"/>
              </w:rPr>
              <w:t></w:t>
            </w:r>
          </w:p>
        </w:tc>
        <w:tc>
          <w:tcPr>
            <w:tcW w:w="10379" w:type="dxa"/>
            <w:tcBorders>
              <w:left w:val="nil"/>
            </w:tcBorders>
          </w:tcPr>
          <w:p w14:paraId="5A3B309E" w14:textId="7446782B" w:rsidR="00006BDB" w:rsidRPr="00DE5941" w:rsidRDefault="00006BDB" w:rsidP="004E69CD">
            <w:pPr>
              <w:pStyle w:val="TableParagraph"/>
              <w:spacing w:before="5" w:line="228" w:lineRule="auto"/>
              <w:ind w:left="390" w:right="257" w:hanging="267"/>
              <w:rPr>
                <w:sz w:val="24"/>
              </w:rPr>
            </w:pPr>
            <w:r>
              <w:rPr>
                <w:sz w:val="24"/>
              </w:rPr>
              <w:t>8</w:t>
            </w:r>
            <w:r w:rsidRPr="00DE5941">
              <w:rPr>
                <w:sz w:val="24"/>
              </w:rPr>
              <w:t xml:space="preserve">. A </w:t>
            </w:r>
            <w:r w:rsidRPr="00DE5941">
              <w:rPr>
                <w:sz w:val="24"/>
                <w:lang w:bidi="ar-SA"/>
              </w:rPr>
              <w:t>copy</w:t>
            </w:r>
            <w:r w:rsidRPr="00DE5941">
              <w:rPr>
                <w:sz w:val="24"/>
              </w:rPr>
              <w:t xml:space="preserve"> of an updated facility floor plan, if changes have been made, including observation and COVID-19 units.</w:t>
            </w:r>
          </w:p>
        </w:tc>
      </w:tr>
      <w:tr w:rsidR="00006BDB" w14:paraId="45A4D1E0" w14:textId="77777777" w:rsidTr="76BFAE2F">
        <w:trPr>
          <w:trHeight w:val="253"/>
        </w:trPr>
        <w:tc>
          <w:tcPr>
            <w:tcW w:w="10791" w:type="dxa"/>
            <w:gridSpan w:val="2"/>
            <w:shd w:val="clear" w:color="auto" w:fill="E4E4E4"/>
          </w:tcPr>
          <w:p w14:paraId="3D92D93D" w14:textId="77777777" w:rsidR="00006BDB" w:rsidRPr="00DE5941" w:rsidRDefault="00006BDB" w:rsidP="00006BDB">
            <w:pPr>
              <w:pStyle w:val="TableParagraph"/>
              <w:spacing w:line="234" w:lineRule="exact"/>
              <w:ind w:left="1195"/>
              <w:rPr>
                <w:b/>
                <w:sz w:val="24"/>
                <w:szCs w:val="24"/>
              </w:rPr>
            </w:pPr>
            <w:r w:rsidRPr="00DE5941">
              <w:rPr>
                <w:b/>
                <w:sz w:val="24"/>
                <w:szCs w:val="24"/>
              </w:rPr>
              <w:t>INFORMATION NEEDED FROM FACILITY WITHIN ONE HOUR OF ENTRANCE*</w:t>
            </w:r>
          </w:p>
        </w:tc>
      </w:tr>
      <w:tr w:rsidR="00006BDB" w14:paraId="2EC4A78F" w14:textId="77777777" w:rsidTr="76BFAE2F">
        <w:trPr>
          <w:trHeight w:val="314"/>
        </w:trPr>
        <w:tc>
          <w:tcPr>
            <w:tcW w:w="412" w:type="dxa"/>
            <w:tcBorders>
              <w:right w:val="nil"/>
            </w:tcBorders>
          </w:tcPr>
          <w:p w14:paraId="5F145A9C"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2AE50384" w14:textId="2AAA6B0F" w:rsidR="00006BDB" w:rsidRPr="00DE5941" w:rsidRDefault="00006BDB" w:rsidP="00006BDB">
            <w:pPr>
              <w:pStyle w:val="TableParagraph"/>
              <w:spacing w:before="6"/>
              <w:ind w:left="140"/>
              <w:rPr>
                <w:sz w:val="24"/>
              </w:rPr>
            </w:pPr>
            <w:r>
              <w:rPr>
                <w:sz w:val="24"/>
              </w:rPr>
              <w:t>9</w:t>
            </w:r>
            <w:r w:rsidRPr="00DE5941">
              <w:rPr>
                <w:sz w:val="24"/>
              </w:rPr>
              <w:t>. The actual working schedules for all staff, separated by departments, for the survey time period.</w:t>
            </w:r>
          </w:p>
        </w:tc>
      </w:tr>
      <w:tr w:rsidR="00006BDB" w14:paraId="4D2460EE" w14:textId="77777777" w:rsidTr="76BFAE2F">
        <w:trPr>
          <w:trHeight w:val="796"/>
        </w:trPr>
        <w:tc>
          <w:tcPr>
            <w:tcW w:w="412" w:type="dxa"/>
            <w:tcBorders>
              <w:right w:val="nil"/>
            </w:tcBorders>
          </w:tcPr>
          <w:p w14:paraId="495CF32A" w14:textId="77777777" w:rsidR="00006BDB" w:rsidRDefault="00006BDB" w:rsidP="00006BDB">
            <w:pPr>
              <w:pStyle w:val="TableParagraph"/>
              <w:spacing w:line="289" w:lineRule="exact"/>
              <w:rPr>
                <w:rFonts w:ascii="Wingdings" w:hAnsi="Wingdings"/>
                <w:sz w:val="28"/>
              </w:rPr>
            </w:pPr>
            <w:r>
              <w:rPr>
                <w:rFonts w:ascii="Wingdings" w:hAnsi="Wingdings"/>
                <w:sz w:val="28"/>
              </w:rPr>
              <w:t></w:t>
            </w:r>
          </w:p>
        </w:tc>
        <w:tc>
          <w:tcPr>
            <w:tcW w:w="10379" w:type="dxa"/>
            <w:tcBorders>
              <w:left w:val="nil"/>
            </w:tcBorders>
          </w:tcPr>
          <w:p w14:paraId="0DE96069" w14:textId="5051007F" w:rsidR="00006BDB" w:rsidRDefault="00006BDB" w:rsidP="00EE0761">
            <w:pPr>
              <w:pStyle w:val="TableParagraph"/>
              <w:spacing w:before="5" w:line="228" w:lineRule="auto"/>
              <w:ind w:left="480" w:right="257" w:hanging="357"/>
              <w:rPr>
                <w:sz w:val="24"/>
              </w:rPr>
            </w:pPr>
            <w:r>
              <w:rPr>
                <w:sz w:val="24"/>
              </w:rPr>
              <w:t>10. List of key personnel location, and phone numbers. Note contract staff (e.g., rehab services). Also include the staff responsible for notifying all residents, representatives, and families of confirmed or suspected COVID-19 cases in the facility.</w:t>
            </w:r>
          </w:p>
        </w:tc>
      </w:tr>
      <w:tr w:rsidR="00006BDB" w14:paraId="4400608B" w14:textId="77777777" w:rsidTr="76BFAE2F">
        <w:trPr>
          <w:trHeight w:val="1053"/>
        </w:trPr>
        <w:tc>
          <w:tcPr>
            <w:tcW w:w="412" w:type="dxa"/>
            <w:tcBorders>
              <w:right w:val="nil"/>
            </w:tcBorders>
          </w:tcPr>
          <w:p w14:paraId="07A75A90"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3A4A0075" w14:textId="728B465F" w:rsidR="00006BDB" w:rsidRDefault="00006BDB" w:rsidP="00B941C4">
            <w:pPr>
              <w:pStyle w:val="TableParagraph"/>
              <w:spacing w:before="4" w:line="218" w:lineRule="auto"/>
              <w:ind w:left="454" w:right="496" w:hanging="317"/>
              <w:rPr>
                <w:sz w:val="24"/>
              </w:rPr>
            </w:pPr>
            <w:r>
              <w:rPr>
                <w:sz w:val="24"/>
              </w:rPr>
              <w:t xml:space="preserve">11. Provide each surveyor with access to all resident electronic health </w:t>
            </w:r>
            <w:r w:rsidRPr="00C43743">
              <w:rPr>
                <w:sz w:val="24"/>
              </w:rPr>
              <w:t xml:space="preserve">records </w:t>
            </w:r>
            <w:r w:rsidR="00945120" w:rsidRPr="00C43743">
              <w:rPr>
                <w:sz w:val="24"/>
              </w:rPr>
              <w:t xml:space="preserve">(EHRs) </w:t>
            </w:r>
            <w:r w:rsidRPr="00C43743">
              <w:rPr>
                <w:sz w:val="24"/>
              </w:rPr>
              <w:t xml:space="preserve">– do not exclude any information that should be a part of the resident’s medical record. Provide </w:t>
            </w:r>
            <w:r w:rsidR="00945120" w:rsidRPr="00EE0761">
              <w:rPr>
                <w:iCs/>
                <w:sz w:val="24"/>
              </w:rPr>
              <w:t>instructions</w:t>
            </w:r>
            <w:r w:rsidR="00945120" w:rsidRPr="000649C1">
              <w:rPr>
                <w:iCs/>
                <w:sz w:val="24"/>
              </w:rPr>
              <w:t xml:space="preserve"> </w:t>
            </w:r>
            <w:r>
              <w:rPr>
                <w:sz w:val="24"/>
              </w:rPr>
              <w:t xml:space="preserve">on how surveyors can access the EHRs outside of the conference room. Please complete the attached form on page </w:t>
            </w:r>
            <w:r w:rsidR="00B941C4" w:rsidRPr="00B941C4">
              <w:rPr>
                <w:i/>
                <w:color w:val="FF0000"/>
                <w:sz w:val="24"/>
              </w:rPr>
              <w:t>3</w:t>
            </w:r>
            <w:r>
              <w:rPr>
                <w:sz w:val="24"/>
              </w:rPr>
              <w:t xml:space="preserve"> which is titled “Electronic Health Record Information.” </w:t>
            </w:r>
          </w:p>
        </w:tc>
      </w:tr>
      <w:tr w:rsidR="00006BDB" w14:paraId="0A569964" w14:textId="77777777" w:rsidTr="00EE0761">
        <w:trPr>
          <w:trHeight w:val="1748"/>
        </w:trPr>
        <w:tc>
          <w:tcPr>
            <w:tcW w:w="412" w:type="dxa"/>
            <w:tcBorders>
              <w:right w:val="nil"/>
            </w:tcBorders>
          </w:tcPr>
          <w:p w14:paraId="00295AB9" w14:textId="77777777" w:rsidR="00006BDB" w:rsidRDefault="00006BDB" w:rsidP="00006BDB">
            <w:pPr>
              <w:pStyle w:val="TableParagraph"/>
              <w:spacing w:line="296" w:lineRule="exact"/>
              <w:rPr>
                <w:rFonts w:ascii="Wingdings" w:hAnsi="Wingdings"/>
                <w:sz w:val="28"/>
              </w:rPr>
            </w:pPr>
            <w:r>
              <w:rPr>
                <w:rFonts w:ascii="Wingdings" w:hAnsi="Wingdings"/>
                <w:sz w:val="28"/>
              </w:rPr>
              <w:t></w:t>
            </w:r>
          </w:p>
        </w:tc>
        <w:tc>
          <w:tcPr>
            <w:tcW w:w="10379" w:type="dxa"/>
            <w:tcBorders>
              <w:left w:val="nil"/>
            </w:tcBorders>
          </w:tcPr>
          <w:p w14:paraId="4D8A1F22" w14:textId="71C305CE" w:rsidR="00006BDB" w:rsidRDefault="00006BDB" w:rsidP="005272DC">
            <w:pPr>
              <w:pStyle w:val="TableParagraph"/>
              <w:tabs>
                <w:tab w:val="left" w:pos="484"/>
              </w:tabs>
              <w:spacing w:line="256" w:lineRule="exact"/>
              <w:ind w:left="139"/>
              <w:rPr>
                <w:sz w:val="24"/>
              </w:rPr>
            </w:pPr>
            <w:r>
              <w:rPr>
                <w:sz w:val="24"/>
              </w:rPr>
              <w:t>1</w:t>
            </w:r>
            <w:r w:rsidR="006C3FBE">
              <w:rPr>
                <w:sz w:val="24"/>
              </w:rPr>
              <w:t>2</w:t>
            </w:r>
            <w:r>
              <w:rPr>
                <w:sz w:val="24"/>
              </w:rPr>
              <w:t>. Facility Policies and</w:t>
            </w:r>
            <w:r>
              <w:rPr>
                <w:spacing w:val="-4"/>
                <w:sz w:val="24"/>
              </w:rPr>
              <w:t xml:space="preserve"> </w:t>
            </w:r>
            <w:r>
              <w:rPr>
                <w:sz w:val="24"/>
              </w:rPr>
              <w:t>Procedures:</w:t>
            </w:r>
          </w:p>
          <w:p w14:paraId="46D93079" w14:textId="61C297FC" w:rsidR="00006BDB" w:rsidRPr="00DE5941" w:rsidRDefault="00006BDB" w:rsidP="00006BDB">
            <w:pPr>
              <w:pStyle w:val="TableParagraph"/>
              <w:numPr>
                <w:ilvl w:val="1"/>
                <w:numId w:val="4"/>
              </w:numPr>
              <w:tabs>
                <w:tab w:val="left" w:pos="859"/>
                <w:tab w:val="left" w:pos="860"/>
              </w:tabs>
              <w:spacing w:line="288" w:lineRule="exact"/>
              <w:rPr>
                <w:rFonts w:ascii="Symbol" w:hAnsi="Symbol"/>
                <w:sz w:val="24"/>
              </w:rPr>
            </w:pPr>
            <w:r>
              <w:rPr>
                <w:sz w:val="24"/>
              </w:rPr>
              <w:t xml:space="preserve">Infection Prevention and Control Program Policies and Procedures, to </w:t>
            </w:r>
            <w:r w:rsidRPr="00DE5941">
              <w:rPr>
                <w:sz w:val="24"/>
              </w:rPr>
              <w:t>include the Surveillance</w:t>
            </w:r>
            <w:r w:rsidRPr="00DE5941">
              <w:rPr>
                <w:spacing w:val="-2"/>
                <w:sz w:val="24"/>
              </w:rPr>
              <w:t xml:space="preserve"> </w:t>
            </w:r>
            <w:r w:rsidRPr="00DE5941">
              <w:rPr>
                <w:sz w:val="24"/>
              </w:rPr>
              <w:t>Plan</w:t>
            </w:r>
          </w:p>
          <w:p w14:paraId="15256102" w14:textId="014D8AF9" w:rsidR="00006BDB" w:rsidRDefault="00006BDB" w:rsidP="00006BDB">
            <w:pPr>
              <w:pStyle w:val="TableParagraph"/>
              <w:numPr>
                <w:ilvl w:val="1"/>
                <w:numId w:val="4"/>
              </w:numPr>
              <w:tabs>
                <w:tab w:val="left" w:pos="859"/>
                <w:tab w:val="left" w:pos="860"/>
              </w:tabs>
              <w:spacing w:line="288" w:lineRule="exact"/>
              <w:rPr>
                <w:rFonts w:ascii="Symbol" w:hAnsi="Symbol"/>
                <w:i/>
                <w:color w:val="FF0000"/>
                <w:sz w:val="24"/>
              </w:rPr>
            </w:pPr>
            <w:r w:rsidRPr="00DE5941">
              <w:rPr>
                <w:sz w:val="24"/>
              </w:rPr>
              <w:t>Procedures to address resident</w:t>
            </w:r>
            <w:r w:rsidR="00945120">
              <w:rPr>
                <w:sz w:val="24"/>
              </w:rPr>
              <w:t>s</w:t>
            </w:r>
            <w:r w:rsidRPr="00DE5941">
              <w:rPr>
                <w:sz w:val="24"/>
              </w:rPr>
              <w:t xml:space="preserve"> and staff who refuse testing or are unable to be</w:t>
            </w:r>
            <w:r w:rsidRPr="00DE5941">
              <w:rPr>
                <w:spacing w:val="-9"/>
                <w:sz w:val="24"/>
              </w:rPr>
              <w:t xml:space="preserve"> </w:t>
            </w:r>
            <w:r w:rsidRPr="00DE5941">
              <w:rPr>
                <w:sz w:val="24"/>
              </w:rPr>
              <w:t>tested</w:t>
            </w:r>
          </w:p>
          <w:p w14:paraId="4FD41EF4" w14:textId="229CBE7E" w:rsidR="000649C1" w:rsidRPr="005272DC" w:rsidRDefault="00006BDB" w:rsidP="00006BDB">
            <w:pPr>
              <w:pStyle w:val="TableParagraph"/>
              <w:numPr>
                <w:ilvl w:val="1"/>
                <w:numId w:val="4"/>
              </w:numPr>
              <w:tabs>
                <w:tab w:val="left" w:pos="859"/>
                <w:tab w:val="left" w:pos="860"/>
              </w:tabs>
              <w:spacing w:line="288" w:lineRule="exact"/>
              <w:rPr>
                <w:sz w:val="24"/>
              </w:rPr>
            </w:pPr>
            <w:r>
              <w:rPr>
                <w:sz w:val="24"/>
              </w:rPr>
              <w:t>Emergency Preparedness Policy and Procedure to include Emergency Staffing</w:t>
            </w:r>
            <w:r>
              <w:rPr>
                <w:spacing w:val="-33"/>
                <w:sz w:val="24"/>
              </w:rPr>
              <w:t xml:space="preserve"> </w:t>
            </w:r>
            <w:r>
              <w:rPr>
                <w:sz w:val="24"/>
              </w:rPr>
              <w:t>Strategies</w:t>
            </w:r>
          </w:p>
          <w:p w14:paraId="72643BCA" w14:textId="4926F8DE" w:rsidR="004141EA" w:rsidRPr="00522E72" w:rsidRDefault="00006BDB" w:rsidP="00EE0761">
            <w:pPr>
              <w:pStyle w:val="TableParagraph"/>
              <w:numPr>
                <w:ilvl w:val="1"/>
                <w:numId w:val="4"/>
              </w:numPr>
              <w:tabs>
                <w:tab w:val="left" w:pos="859"/>
                <w:tab w:val="left" w:pos="860"/>
              </w:tabs>
              <w:spacing w:line="288" w:lineRule="exact"/>
            </w:pPr>
            <w:r w:rsidRPr="00EE0761">
              <w:rPr>
                <w:i/>
                <w:color w:val="FF0000"/>
                <w:sz w:val="24"/>
              </w:rPr>
              <w:t xml:space="preserve">Influenza, Pneumococcal, and COVID-19 </w:t>
            </w:r>
            <w:r w:rsidR="004141EA" w:rsidRPr="000649C1">
              <w:rPr>
                <w:i/>
                <w:color w:val="FF0000"/>
                <w:sz w:val="24"/>
              </w:rPr>
              <w:t>Vaccination</w:t>
            </w:r>
            <w:r w:rsidRPr="000649C1">
              <w:rPr>
                <w:i/>
                <w:color w:val="FF0000"/>
                <w:sz w:val="24"/>
              </w:rPr>
              <w:t xml:space="preserve"> Policy &amp; Procedures</w:t>
            </w:r>
          </w:p>
        </w:tc>
      </w:tr>
      <w:tr w:rsidR="00006BDB" w14:paraId="796038EC" w14:textId="77777777" w:rsidTr="76BFAE2F">
        <w:trPr>
          <w:trHeight w:val="1876"/>
        </w:trPr>
        <w:tc>
          <w:tcPr>
            <w:tcW w:w="412" w:type="dxa"/>
            <w:tcBorders>
              <w:right w:val="nil"/>
            </w:tcBorders>
          </w:tcPr>
          <w:p w14:paraId="37473F1C"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34CEE56" w14:textId="77263D14" w:rsidR="00006BDB" w:rsidRDefault="00006BDB" w:rsidP="00006BDB">
            <w:pPr>
              <w:pStyle w:val="TableParagraph"/>
              <w:spacing w:line="223" w:lineRule="auto"/>
              <w:ind w:left="499" w:right="124" w:hanging="360"/>
              <w:rPr>
                <w:sz w:val="24"/>
              </w:rPr>
            </w:pPr>
            <w:r>
              <w:rPr>
                <w:sz w:val="24"/>
              </w:rPr>
              <w:t>1</w:t>
            </w:r>
            <w:r w:rsidR="006C3FBE">
              <w:rPr>
                <w:sz w:val="24"/>
              </w:rPr>
              <w:t>3</w:t>
            </w:r>
            <w:r>
              <w:rPr>
                <w:sz w:val="24"/>
              </w:rPr>
              <w:t xml:space="preserve">. The facility’s mechanism(s) used to inform residents, their representatives, and families of confirmed or suspected COVID-19 </w:t>
            </w:r>
            <w:r w:rsidR="004141EA">
              <w:rPr>
                <w:sz w:val="24"/>
              </w:rPr>
              <w:t>c</w:t>
            </w:r>
            <w:r w:rsidR="004141EA" w:rsidRPr="00C43743">
              <w:rPr>
                <w:sz w:val="24"/>
              </w:rPr>
              <w:t>ases</w:t>
            </w:r>
            <w:r>
              <w:rPr>
                <w:sz w:val="24"/>
              </w:rPr>
              <w:t xml:space="preserve"> in the facility and mitigating actions taken by the facility to prevent or reduce the risk of transmission, including if normal operations in the nursing home will be altered (e.g., supply the newsletter, email, website, etc.). If the system is dependent on the resident or representative to obtain the information themselves (e.g., website), provide the notification/information given to residents, their representatives, and families informing them of how to obtain </w:t>
            </w:r>
            <w:r w:rsidR="004141EA">
              <w:rPr>
                <w:sz w:val="24"/>
              </w:rPr>
              <w:t xml:space="preserve">COVID-19 </w:t>
            </w:r>
            <w:r>
              <w:rPr>
                <w:sz w:val="24"/>
              </w:rPr>
              <w:t xml:space="preserve">updates. </w:t>
            </w:r>
          </w:p>
        </w:tc>
      </w:tr>
      <w:tr w:rsidR="00006BDB" w14:paraId="568FF47E" w14:textId="77777777" w:rsidTr="76BFAE2F">
        <w:trPr>
          <w:trHeight w:val="816"/>
        </w:trPr>
        <w:tc>
          <w:tcPr>
            <w:tcW w:w="412" w:type="dxa"/>
            <w:tcBorders>
              <w:right w:val="nil"/>
            </w:tcBorders>
          </w:tcPr>
          <w:p w14:paraId="7B74B436" w14:textId="77777777"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7326CD5" w14:textId="11021FB4" w:rsidR="00006BDB" w:rsidRPr="00DE5941" w:rsidRDefault="00006BDB" w:rsidP="00006BDB">
            <w:pPr>
              <w:pStyle w:val="TableParagraph"/>
              <w:spacing w:line="246" w:lineRule="exact"/>
              <w:ind w:left="140"/>
              <w:rPr>
                <w:sz w:val="24"/>
              </w:rPr>
            </w:pPr>
            <w:r>
              <w:rPr>
                <w:sz w:val="24"/>
              </w:rPr>
              <w:t>1</w:t>
            </w:r>
            <w:r w:rsidR="006C3FBE">
              <w:rPr>
                <w:sz w:val="24"/>
              </w:rPr>
              <w:t>4</w:t>
            </w:r>
            <w:r>
              <w:rPr>
                <w:sz w:val="24"/>
              </w:rPr>
              <w:t xml:space="preserve">. </w:t>
            </w:r>
            <w:r w:rsidRPr="00DE5941">
              <w:rPr>
                <w:sz w:val="24"/>
              </w:rPr>
              <w:t>Documentation related to COVID-19 testing, which may include the facility’s testing plan, logs of</w:t>
            </w:r>
          </w:p>
          <w:p w14:paraId="748612E6" w14:textId="2183B37B" w:rsidR="00006BDB" w:rsidRDefault="00006BDB" w:rsidP="00006BDB">
            <w:pPr>
              <w:pStyle w:val="TableParagraph"/>
              <w:spacing w:before="11" w:line="254" w:lineRule="exact"/>
              <w:ind w:left="499" w:right="254"/>
              <w:rPr>
                <w:i/>
                <w:sz w:val="24"/>
              </w:rPr>
            </w:pPr>
            <w:r w:rsidRPr="00DE5941">
              <w:rPr>
                <w:sz w:val="24"/>
              </w:rPr>
              <w:t>county level positivity rates</w:t>
            </w:r>
            <w:r w:rsidR="00B941C4">
              <w:rPr>
                <w:sz w:val="24"/>
              </w:rPr>
              <w:t xml:space="preserve"> </w:t>
            </w:r>
            <w:r w:rsidR="00B941C4" w:rsidRPr="00B13486">
              <w:rPr>
                <w:i/>
                <w:color w:val="FF0000"/>
                <w:sz w:val="24"/>
              </w:rPr>
              <w:t xml:space="preserve">(before 09-10-2021) and the </w:t>
            </w:r>
            <w:r w:rsidR="00B941C4">
              <w:rPr>
                <w:i/>
                <w:color w:val="FF0000"/>
                <w:sz w:val="24"/>
              </w:rPr>
              <w:t xml:space="preserve">level of </w:t>
            </w:r>
            <w:r w:rsidR="00B941C4" w:rsidRPr="00B13486">
              <w:rPr>
                <w:i/>
                <w:color w:val="FF0000"/>
                <w:sz w:val="24"/>
              </w:rPr>
              <w:t>community transmission (after 09-10-2021)</w:t>
            </w:r>
            <w:r w:rsidRPr="00DE5941">
              <w:rPr>
                <w:sz w:val="24"/>
              </w:rPr>
              <w:t>, testing schedules, list of staff who have confirmed or suspected cases of COVID-19, and</w:t>
            </w:r>
            <w:r w:rsidR="004141EA">
              <w:rPr>
                <w:sz w:val="24"/>
              </w:rPr>
              <w:t>,</w:t>
            </w:r>
            <w:r w:rsidRPr="00DE5941">
              <w:rPr>
                <w:sz w:val="24"/>
              </w:rPr>
              <w:t xml:space="preserve"> if there were testing issues, contact with state and local health departments.</w:t>
            </w:r>
            <w:r>
              <w:rPr>
                <w:sz w:val="24"/>
              </w:rPr>
              <w:t xml:space="preserve"> </w:t>
            </w:r>
          </w:p>
        </w:tc>
      </w:tr>
      <w:tr w:rsidR="00006BDB" w14:paraId="281ACCE2" w14:textId="77777777" w:rsidTr="76BFAE2F">
        <w:trPr>
          <w:trHeight w:val="339"/>
        </w:trPr>
        <w:tc>
          <w:tcPr>
            <w:tcW w:w="412" w:type="dxa"/>
            <w:tcBorders>
              <w:right w:val="nil"/>
            </w:tcBorders>
          </w:tcPr>
          <w:p w14:paraId="7DABEF27" w14:textId="5A81BFC4" w:rsidR="00006BDB" w:rsidRDefault="00006BDB" w:rsidP="00006BDB">
            <w:pPr>
              <w:pStyle w:val="TableParagraph"/>
              <w:spacing w:line="294" w:lineRule="exact"/>
              <w:rPr>
                <w:rFonts w:ascii="Wingdings" w:hAnsi="Wingdings"/>
                <w:sz w:val="28"/>
              </w:rPr>
            </w:pPr>
            <w:r>
              <w:rPr>
                <w:rFonts w:ascii="Wingdings" w:hAnsi="Wingdings"/>
                <w:sz w:val="28"/>
              </w:rPr>
              <w:t></w:t>
            </w:r>
          </w:p>
        </w:tc>
        <w:tc>
          <w:tcPr>
            <w:tcW w:w="10379" w:type="dxa"/>
            <w:tcBorders>
              <w:left w:val="nil"/>
            </w:tcBorders>
          </w:tcPr>
          <w:p w14:paraId="4802A257" w14:textId="1987048D" w:rsidR="00006BDB" w:rsidRPr="005272DC" w:rsidRDefault="00006BDB" w:rsidP="00006BDB">
            <w:pPr>
              <w:pStyle w:val="TableParagraph"/>
              <w:spacing w:line="246" w:lineRule="exact"/>
              <w:ind w:left="140"/>
              <w:rPr>
                <w:i/>
                <w:color w:val="FF0000"/>
                <w:sz w:val="24"/>
              </w:rPr>
            </w:pPr>
            <w:r>
              <w:rPr>
                <w:i/>
                <w:color w:val="FF0000"/>
                <w:sz w:val="24"/>
              </w:rPr>
              <w:t>1</w:t>
            </w:r>
            <w:r w:rsidR="006C3FBE">
              <w:rPr>
                <w:i/>
                <w:color w:val="FF0000"/>
                <w:sz w:val="24"/>
              </w:rPr>
              <w:t>5</w:t>
            </w:r>
            <w:r>
              <w:rPr>
                <w:i/>
                <w:color w:val="FF0000"/>
                <w:sz w:val="24"/>
              </w:rPr>
              <w:t xml:space="preserve">. </w:t>
            </w:r>
            <w:r w:rsidRPr="00EE0761">
              <w:rPr>
                <w:sz w:val="24"/>
              </w:rPr>
              <w:t>Lists of residents and staff and their COVID-19 vaccination status.</w:t>
            </w:r>
          </w:p>
        </w:tc>
      </w:tr>
    </w:tbl>
    <w:p w14:paraId="6BA37830" w14:textId="1B16C359" w:rsidR="00FF7B58" w:rsidRDefault="00176FDD">
      <w:pPr>
        <w:pStyle w:val="BodyText"/>
        <w:spacing w:before="106"/>
        <w:ind w:left="119" w:right="190"/>
      </w:pPr>
      <w:r>
        <w:t>*The timelines for requested information in the table are based on normal circumstances. Surveyors should be flexible on the time to receive information based on the conditions in the facility. For example, do not require paperwork within an hour if it interrupts critical activities that are occurring to prevent the transmission of COVID-19.</w:t>
      </w:r>
    </w:p>
    <w:p w14:paraId="7946B149" w14:textId="77777777" w:rsidR="00FF7B58" w:rsidRDefault="00FF7B58">
      <w:pPr>
        <w:sectPr w:rsidR="00FF7B58">
          <w:headerReference w:type="default" r:id="rId12"/>
          <w:footerReference w:type="default" r:id="rId13"/>
          <w:type w:val="continuous"/>
          <w:pgSz w:w="12240" w:h="15840"/>
          <w:pgMar w:top="1060" w:right="600" w:bottom="1280" w:left="480" w:header="702" w:footer="1096" w:gutter="0"/>
          <w:pgNumType w:start="1"/>
          <w:cols w:space="720"/>
        </w:sectPr>
      </w:pPr>
    </w:p>
    <w:p w14:paraId="774443FD" w14:textId="77777777" w:rsidR="00FF7B58" w:rsidRDefault="00176FDD">
      <w:pPr>
        <w:ind w:left="1436" w:right="1318"/>
        <w:jc w:val="center"/>
        <w:rPr>
          <w:b/>
          <w:sz w:val="28"/>
        </w:rPr>
      </w:pPr>
      <w:r>
        <w:rPr>
          <w:b/>
          <w:sz w:val="28"/>
        </w:rPr>
        <w:lastRenderedPageBreak/>
        <w:t>ELECTRONIC HEALTH RECORD (EHR) INFORMATION</w:t>
      </w:r>
    </w:p>
    <w:p w14:paraId="10F12D8F" w14:textId="77777777" w:rsidR="00FF7B58" w:rsidRDefault="00176FDD">
      <w:pPr>
        <w:spacing w:before="94"/>
        <w:ind w:left="1441" w:right="1318"/>
        <w:jc w:val="center"/>
        <w:rPr>
          <w:b/>
        </w:rPr>
      </w:pPr>
      <w:r>
        <w:rPr>
          <w:b/>
        </w:rPr>
        <w:t>Please provide the following information to the survey team within one hour of Entrance.</w:t>
      </w:r>
    </w:p>
    <w:p w14:paraId="0F6D891D" w14:textId="77777777" w:rsidR="00FF7B58" w:rsidRDefault="00FF7B58">
      <w:pPr>
        <w:pStyle w:val="BodyText"/>
        <w:spacing w:before="9"/>
        <w:rPr>
          <w:b/>
          <w:sz w:val="12"/>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6931"/>
      </w:tblGrid>
      <w:tr w:rsidR="00FF7B58" w14:paraId="2C683807" w14:textId="77777777" w:rsidTr="00FE0F04">
        <w:trPr>
          <w:trHeight w:val="847"/>
        </w:trPr>
        <w:tc>
          <w:tcPr>
            <w:tcW w:w="10080" w:type="dxa"/>
            <w:gridSpan w:val="2"/>
            <w:shd w:val="clear" w:color="auto" w:fill="DEDEDE"/>
          </w:tcPr>
          <w:p w14:paraId="7831DFEB" w14:textId="77777777" w:rsidR="00FF7B58" w:rsidRDefault="00176FDD">
            <w:pPr>
              <w:pStyle w:val="TableParagraph"/>
              <w:spacing w:before="32"/>
              <w:ind w:left="119" w:right="180"/>
            </w:pPr>
            <w:r>
              <w:t>Provide specific instructions on where and how surveyors can access the following information in the EHR (or in the hard copy if using split EHR and hard copy system). Surveyors require the same access staff members have to residents’ EHRs in a read-only format.</w:t>
            </w:r>
          </w:p>
        </w:tc>
      </w:tr>
      <w:tr w:rsidR="00FF7B58" w14:paraId="4B45FB78" w14:textId="77777777">
        <w:trPr>
          <w:trHeight w:val="431"/>
        </w:trPr>
        <w:tc>
          <w:tcPr>
            <w:tcW w:w="3149" w:type="dxa"/>
          </w:tcPr>
          <w:p w14:paraId="353A2F8C" w14:textId="77777777" w:rsidR="00FF7B58" w:rsidRDefault="00176FDD">
            <w:pPr>
              <w:pStyle w:val="TableParagraph"/>
              <w:spacing w:before="34"/>
              <w:ind w:left="18"/>
            </w:pPr>
            <w:r>
              <w:t>1. Infections</w:t>
            </w:r>
          </w:p>
        </w:tc>
        <w:tc>
          <w:tcPr>
            <w:tcW w:w="6931" w:type="dxa"/>
          </w:tcPr>
          <w:p w14:paraId="143EE0E2" w14:textId="77777777" w:rsidR="00FF7B58" w:rsidRDefault="00FF7B58">
            <w:pPr>
              <w:pStyle w:val="TableParagraph"/>
              <w:ind w:left="0"/>
            </w:pPr>
          </w:p>
        </w:tc>
      </w:tr>
      <w:tr w:rsidR="00FF7B58" w14:paraId="339BEE42" w14:textId="77777777">
        <w:trPr>
          <w:trHeight w:val="431"/>
        </w:trPr>
        <w:tc>
          <w:tcPr>
            <w:tcW w:w="3149" w:type="dxa"/>
          </w:tcPr>
          <w:p w14:paraId="56CCFB5E" w14:textId="77777777" w:rsidR="00FF7B58" w:rsidRDefault="00176FDD">
            <w:pPr>
              <w:pStyle w:val="TableParagraph"/>
              <w:spacing w:before="34"/>
              <w:ind w:left="18"/>
            </w:pPr>
            <w:r>
              <w:t>2. Hospitalization</w:t>
            </w:r>
          </w:p>
        </w:tc>
        <w:tc>
          <w:tcPr>
            <w:tcW w:w="6931" w:type="dxa"/>
          </w:tcPr>
          <w:p w14:paraId="10D417A6" w14:textId="77777777" w:rsidR="00FF7B58" w:rsidRDefault="00FF7B58">
            <w:pPr>
              <w:pStyle w:val="TableParagraph"/>
              <w:ind w:left="0"/>
            </w:pPr>
          </w:p>
        </w:tc>
      </w:tr>
      <w:tr w:rsidR="00FF7B58" w14:paraId="4286F417" w14:textId="77777777">
        <w:trPr>
          <w:trHeight w:val="431"/>
        </w:trPr>
        <w:tc>
          <w:tcPr>
            <w:tcW w:w="3149" w:type="dxa"/>
          </w:tcPr>
          <w:p w14:paraId="0010213D" w14:textId="77777777" w:rsidR="00FF7B58" w:rsidRDefault="00176FDD">
            <w:pPr>
              <w:pStyle w:val="TableParagraph"/>
              <w:spacing w:before="34"/>
              <w:ind w:left="18"/>
            </w:pPr>
            <w:r>
              <w:t>3. Change of condition</w:t>
            </w:r>
          </w:p>
        </w:tc>
        <w:tc>
          <w:tcPr>
            <w:tcW w:w="6931" w:type="dxa"/>
          </w:tcPr>
          <w:p w14:paraId="05D7CAAD" w14:textId="77777777" w:rsidR="00FF7B58" w:rsidRDefault="00FF7B58">
            <w:pPr>
              <w:pStyle w:val="TableParagraph"/>
              <w:ind w:left="0"/>
            </w:pPr>
          </w:p>
        </w:tc>
      </w:tr>
      <w:tr w:rsidR="00FF7B58" w14:paraId="7A06C34C" w14:textId="77777777">
        <w:trPr>
          <w:trHeight w:val="434"/>
        </w:trPr>
        <w:tc>
          <w:tcPr>
            <w:tcW w:w="3149" w:type="dxa"/>
          </w:tcPr>
          <w:p w14:paraId="4E4EE20D" w14:textId="77777777" w:rsidR="00FF7B58" w:rsidRDefault="00176FDD">
            <w:pPr>
              <w:pStyle w:val="TableParagraph"/>
              <w:spacing w:before="34"/>
              <w:ind w:left="18"/>
            </w:pPr>
            <w:r>
              <w:t>4. Medications</w:t>
            </w:r>
          </w:p>
        </w:tc>
        <w:tc>
          <w:tcPr>
            <w:tcW w:w="6931" w:type="dxa"/>
          </w:tcPr>
          <w:p w14:paraId="4342F03A" w14:textId="77777777" w:rsidR="00FF7B58" w:rsidRDefault="00FF7B58">
            <w:pPr>
              <w:pStyle w:val="TableParagraph"/>
              <w:ind w:left="0"/>
            </w:pPr>
          </w:p>
        </w:tc>
      </w:tr>
      <w:tr w:rsidR="00FF7B58" w14:paraId="65C8C0AD" w14:textId="77777777">
        <w:trPr>
          <w:trHeight w:val="429"/>
        </w:trPr>
        <w:tc>
          <w:tcPr>
            <w:tcW w:w="3149" w:type="dxa"/>
          </w:tcPr>
          <w:p w14:paraId="707F3FD4" w14:textId="77777777" w:rsidR="00FF7B58" w:rsidRDefault="00176FDD">
            <w:pPr>
              <w:pStyle w:val="TableParagraph"/>
              <w:spacing w:before="32"/>
              <w:ind w:left="18"/>
            </w:pPr>
            <w:r>
              <w:t>5. Diagnoses</w:t>
            </w:r>
          </w:p>
        </w:tc>
        <w:tc>
          <w:tcPr>
            <w:tcW w:w="6931" w:type="dxa"/>
          </w:tcPr>
          <w:p w14:paraId="5CC0A6B8" w14:textId="77777777" w:rsidR="00FF7B58" w:rsidRDefault="00FF7B58">
            <w:pPr>
              <w:pStyle w:val="TableParagraph"/>
              <w:ind w:left="0"/>
            </w:pPr>
          </w:p>
        </w:tc>
      </w:tr>
      <w:tr w:rsidR="00FF7B58" w14:paraId="3F07A93D" w14:textId="77777777">
        <w:trPr>
          <w:trHeight w:val="431"/>
        </w:trPr>
        <w:tc>
          <w:tcPr>
            <w:tcW w:w="3149" w:type="dxa"/>
          </w:tcPr>
          <w:p w14:paraId="619492E6" w14:textId="77777777" w:rsidR="00FF7B58" w:rsidRPr="00DE5941" w:rsidRDefault="00176FDD">
            <w:pPr>
              <w:pStyle w:val="TableParagraph"/>
              <w:spacing w:before="34"/>
              <w:ind w:left="18"/>
            </w:pPr>
            <w:r w:rsidRPr="00DE5941">
              <w:t>6. COVID-19 test results</w:t>
            </w:r>
          </w:p>
        </w:tc>
        <w:tc>
          <w:tcPr>
            <w:tcW w:w="6931" w:type="dxa"/>
          </w:tcPr>
          <w:p w14:paraId="1BD46A88" w14:textId="77777777" w:rsidR="00FF7B58" w:rsidRDefault="00FF7B58">
            <w:pPr>
              <w:pStyle w:val="TableParagraph"/>
              <w:ind w:left="0"/>
            </w:pPr>
          </w:p>
        </w:tc>
      </w:tr>
      <w:tr w:rsidR="00C86638" w14:paraId="0EFF3409" w14:textId="77777777">
        <w:trPr>
          <w:trHeight w:val="431"/>
        </w:trPr>
        <w:tc>
          <w:tcPr>
            <w:tcW w:w="3149" w:type="dxa"/>
          </w:tcPr>
          <w:p w14:paraId="7EFB48A8" w14:textId="3A1D25EF" w:rsidR="00C86638" w:rsidRPr="008633E1" w:rsidRDefault="00C86638" w:rsidP="00D929AE">
            <w:pPr>
              <w:pStyle w:val="TableParagraph"/>
              <w:spacing w:before="34"/>
              <w:ind w:left="18"/>
              <w:rPr>
                <w:i/>
                <w:color w:val="FF0000"/>
              </w:rPr>
            </w:pPr>
            <w:r w:rsidRPr="008633E1">
              <w:rPr>
                <w:i/>
                <w:color w:val="FF0000"/>
              </w:rPr>
              <w:t>7.</w:t>
            </w:r>
            <w:r w:rsidR="00BE621F">
              <w:rPr>
                <w:i/>
                <w:color w:val="FF0000"/>
              </w:rPr>
              <w:t xml:space="preserve"> </w:t>
            </w:r>
            <w:r w:rsidR="001A7C00">
              <w:rPr>
                <w:i/>
                <w:color w:val="FF0000"/>
              </w:rPr>
              <w:t>I</w:t>
            </w:r>
            <w:r w:rsidRPr="009241CB">
              <w:rPr>
                <w:i/>
                <w:color w:val="FF0000"/>
              </w:rPr>
              <w:t>mmunization data</w:t>
            </w:r>
          </w:p>
        </w:tc>
        <w:tc>
          <w:tcPr>
            <w:tcW w:w="6931" w:type="dxa"/>
          </w:tcPr>
          <w:p w14:paraId="091F40A2" w14:textId="77777777" w:rsidR="00C86638" w:rsidRDefault="00C86638">
            <w:pPr>
              <w:pStyle w:val="TableParagraph"/>
              <w:ind w:left="0"/>
            </w:pPr>
          </w:p>
        </w:tc>
      </w:tr>
    </w:tbl>
    <w:p w14:paraId="23F46E17" w14:textId="77777777" w:rsidR="00FF7B58" w:rsidRDefault="00FF7B58">
      <w:pPr>
        <w:pStyle w:val="BodyText"/>
        <w:rPr>
          <w:b/>
          <w:sz w:val="24"/>
        </w:rPr>
      </w:pPr>
    </w:p>
    <w:p w14:paraId="73303587" w14:textId="77777777" w:rsidR="00FF7B58" w:rsidRDefault="00176FDD">
      <w:pPr>
        <w:spacing w:before="148"/>
        <w:ind w:left="240"/>
        <w:rPr>
          <w:b/>
          <w:sz w:val="24"/>
        </w:rPr>
      </w:pPr>
      <w:bookmarkStart w:id="0" w:name="IT_Name_and_Contact_Info:____Back-up_IT_"/>
      <w:bookmarkEnd w:id="0"/>
      <w:r>
        <w:rPr>
          <w:b/>
          <w:sz w:val="24"/>
        </w:rPr>
        <w:t>Please provide name and contact information for IT and back-up IT for questions:</w:t>
      </w:r>
    </w:p>
    <w:p w14:paraId="1B827FB2" w14:textId="77777777" w:rsidR="00FF7B58" w:rsidRDefault="00176FDD">
      <w:pPr>
        <w:pStyle w:val="Heading1"/>
        <w:tabs>
          <w:tab w:val="left" w:pos="9499"/>
        </w:tabs>
        <w:spacing w:before="119"/>
      </w:pPr>
      <w:r>
        <w:t>IT Name and Contact</w:t>
      </w:r>
      <w:r>
        <w:rPr>
          <w:spacing w:val="-29"/>
        </w:rPr>
        <w:t xml:space="preserve"> </w:t>
      </w:r>
      <w:r>
        <w:t>Info:</w:t>
      </w:r>
      <w:r>
        <w:rPr>
          <w:spacing w:val="-4"/>
        </w:rPr>
        <w:t xml:space="preserve"> </w:t>
      </w:r>
      <w:r>
        <w:rPr>
          <w:u w:val="single"/>
        </w:rPr>
        <w:t xml:space="preserve"> </w:t>
      </w:r>
      <w:r>
        <w:rPr>
          <w:u w:val="single"/>
        </w:rPr>
        <w:tab/>
      </w:r>
    </w:p>
    <w:p w14:paraId="786988AE" w14:textId="77777777" w:rsidR="00FF7B58" w:rsidRDefault="00FF7B58">
      <w:pPr>
        <w:pStyle w:val="BodyText"/>
        <w:spacing w:before="11"/>
        <w:rPr>
          <w:sz w:val="14"/>
        </w:rPr>
      </w:pPr>
    </w:p>
    <w:p w14:paraId="03AD842F" w14:textId="77777777" w:rsidR="00FF7B58" w:rsidRDefault="00176FDD">
      <w:pPr>
        <w:tabs>
          <w:tab w:val="left" w:pos="9508"/>
        </w:tabs>
        <w:spacing w:before="91"/>
        <w:ind w:left="240"/>
      </w:pPr>
      <w:r>
        <w:t>Back-up IT Name and Contact</w:t>
      </w:r>
      <w:r>
        <w:rPr>
          <w:spacing w:val="-42"/>
        </w:rPr>
        <w:t xml:space="preserve"> </w:t>
      </w:r>
      <w:r>
        <w:t>Info:</w:t>
      </w:r>
      <w:r>
        <w:rPr>
          <w:spacing w:val="1"/>
        </w:rPr>
        <w:t xml:space="preserve"> </w:t>
      </w:r>
      <w:r>
        <w:rPr>
          <w:u w:val="single"/>
        </w:rPr>
        <w:t xml:space="preserve"> </w:t>
      </w:r>
      <w:r>
        <w:rPr>
          <w:u w:val="single"/>
        </w:rPr>
        <w:tab/>
      </w:r>
    </w:p>
    <w:sectPr w:rsidR="00FF7B58">
      <w:pgSz w:w="12240" w:h="15840"/>
      <w:pgMar w:top="1060" w:right="600" w:bottom="1280" w:left="480" w:header="702"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DF43" w14:textId="77777777" w:rsidR="004C037F" w:rsidRDefault="004C037F">
      <w:r>
        <w:separator/>
      </w:r>
    </w:p>
  </w:endnote>
  <w:endnote w:type="continuationSeparator" w:id="0">
    <w:p w14:paraId="34A1D52C" w14:textId="77777777" w:rsidR="004C037F" w:rsidRDefault="004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4C95" w14:textId="77777777" w:rsidR="00FF7B58" w:rsidRDefault="00A317BD">
    <w:pPr>
      <w:pStyle w:val="BodyText"/>
      <w:spacing w:line="14" w:lineRule="auto"/>
    </w:pPr>
    <w:r>
      <w:rPr>
        <w:noProof/>
        <w:lang w:bidi="ar-SA"/>
      </w:rPr>
      <mc:AlternateContent>
        <mc:Choice Requires="wps">
          <w:drawing>
            <wp:anchor distT="0" distB="0" distL="114300" distR="114300" simplePos="0" relativeHeight="503310560" behindDoc="1" locked="0" layoutInCell="1" allowOverlap="1" wp14:anchorId="55658F7D" wp14:editId="67018070">
              <wp:simplePos x="0" y="0"/>
              <wp:positionH relativeFrom="page">
                <wp:posOffset>443986</wp:posOffset>
              </wp:positionH>
              <wp:positionV relativeFrom="page">
                <wp:posOffset>9223283</wp:posOffset>
              </wp:positionV>
              <wp:extent cx="1168106" cy="190280"/>
              <wp:effectExtent l="0" t="0" r="133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106" cy="19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71F2" w14:textId="222B86A8" w:rsidR="00FF7B58" w:rsidRPr="00FE0F04" w:rsidRDefault="003224AA">
                          <w:pPr>
                            <w:spacing w:before="11"/>
                            <w:ind w:left="20"/>
                            <w:rPr>
                              <w:iCs/>
                            </w:rPr>
                          </w:pPr>
                          <w:r>
                            <w:rPr>
                              <w:iCs/>
                            </w:rPr>
                            <w:t xml:space="preserve"> </w:t>
                          </w:r>
                          <w:r w:rsidR="00B941C4">
                            <w:rPr>
                              <w:iCs/>
                            </w:rPr>
                            <w:t>9</w:t>
                          </w:r>
                          <w:r w:rsidR="00832D1A">
                            <w:rPr>
                              <w:i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8F7D" id="_x0000_t202" coordsize="21600,21600" o:spt="202" path="m,l,21600r21600,l21600,xe">
              <v:stroke joinstyle="miter"/>
              <v:path gradientshapeok="t" o:connecttype="rect"/>
            </v:shapetype>
            <v:shape id="Text Box 2" o:spid="_x0000_s1027" type="#_x0000_t202" style="position:absolute;margin-left:34.95pt;margin-top:726.25pt;width:92pt;height:1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FW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" filled="f" stroked="f">
              <v:textbox inset="0,0,0,0">
                <w:txbxContent>
                  <w:p w14:paraId="54B571F2" w14:textId="222B86A8" w:rsidR="00FF7B58" w:rsidRPr="00FE0F04" w:rsidRDefault="003224AA">
                    <w:pPr>
                      <w:spacing w:before="11"/>
                      <w:ind w:left="20"/>
                      <w:rPr>
                        <w:iCs/>
                      </w:rPr>
                    </w:pPr>
                    <w:r>
                      <w:rPr>
                        <w:iCs/>
                      </w:rPr>
                      <w:t xml:space="preserve"> </w:t>
                    </w:r>
                    <w:r w:rsidR="00B941C4">
                      <w:rPr>
                        <w:iCs/>
                      </w:rPr>
                      <w:t>9</w:t>
                    </w:r>
                    <w:r w:rsidR="00832D1A">
                      <w:rPr>
                        <w:iCs/>
                      </w:rPr>
                      <w:t>/2021</w:t>
                    </w:r>
                  </w:p>
                </w:txbxContent>
              </v:textbox>
              <w10:wrap anchorx="page" anchory="page"/>
            </v:shape>
          </w:pict>
        </mc:Fallback>
      </mc:AlternateContent>
    </w:r>
    <w:r>
      <w:rPr>
        <w:noProof/>
        <w:lang w:bidi="ar-SA"/>
      </w:rPr>
      <mc:AlternateContent>
        <mc:Choice Requires="wps">
          <w:drawing>
            <wp:anchor distT="0" distB="0" distL="114300" distR="114300" simplePos="0" relativeHeight="503310584" behindDoc="1" locked="0" layoutInCell="1" allowOverlap="1" wp14:anchorId="601198FF" wp14:editId="1E274CE6">
              <wp:simplePos x="0" y="0"/>
              <wp:positionH relativeFrom="page">
                <wp:posOffset>7285355</wp:posOffset>
              </wp:positionH>
              <wp:positionV relativeFrom="page">
                <wp:posOffset>9222740</wp:posOffset>
              </wp:positionV>
              <wp:extent cx="121285" cy="180975"/>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116F" w14:textId="20332BEC" w:rsidR="00FF7B58" w:rsidRDefault="00176FDD">
                          <w:pPr>
                            <w:spacing w:before="11"/>
                            <w:ind w:left="40"/>
                          </w:pPr>
                          <w:r>
                            <w:fldChar w:fldCharType="begin"/>
                          </w:r>
                          <w:r>
                            <w:instrText xml:space="preserve"> PAGE </w:instrText>
                          </w:r>
                          <w:r>
                            <w:fldChar w:fldCharType="separate"/>
                          </w:r>
                          <w:r w:rsidR="00B941C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98FF" id="Text Box 1" o:spid="_x0000_s1028" type="#_x0000_t202" style="position:absolute;margin-left:573.65pt;margin-top:726.2pt;width:9.55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" filled="f" stroked="f">
              <v:textbox inset="0,0,0,0">
                <w:txbxContent>
                  <w:p w14:paraId="0D71116F" w14:textId="20332BEC" w:rsidR="00FF7B58" w:rsidRDefault="00176FDD">
                    <w:pPr>
                      <w:spacing w:before="11"/>
                      <w:ind w:left="40"/>
                    </w:pPr>
                    <w:r>
                      <w:fldChar w:fldCharType="begin"/>
                    </w:r>
                    <w:r>
                      <w:instrText xml:space="preserve"> PAGE </w:instrText>
                    </w:r>
                    <w:r>
                      <w:fldChar w:fldCharType="separate"/>
                    </w:r>
                    <w:r w:rsidR="00B941C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70A3" w14:textId="77777777" w:rsidR="004C037F" w:rsidRDefault="004C037F">
      <w:r>
        <w:separator/>
      </w:r>
    </w:p>
  </w:footnote>
  <w:footnote w:type="continuationSeparator" w:id="0">
    <w:p w14:paraId="57964FB7" w14:textId="77777777" w:rsidR="004C037F" w:rsidRDefault="004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06D3" w14:textId="77777777" w:rsidR="003205CC" w:rsidRDefault="003205CC">
    <w:pPr>
      <w:pStyle w:val="BodyText"/>
      <w:spacing w:line="14" w:lineRule="auto"/>
    </w:pPr>
  </w:p>
  <w:p w14:paraId="1B0E5822" w14:textId="531A8DB0" w:rsidR="00FF7B58" w:rsidRDefault="00A317BD">
    <w:pPr>
      <w:pStyle w:val="BodyText"/>
      <w:spacing w:line="14" w:lineRule="auto"/>
    </w:pPr>
    <w:r>
      <w:rPr>
        <w:noProof/>
        <w:lang w:bidi="ar-SA"/>
      </w:rPr>
      <mc:AlternateContent>
        <mc:Choice Requires="wps">
          <w:drawing>
            <wp:anchor distT="0" distB="0" distL="114300" distR="114300" simplePos="0" relativeHeight="503310536" behindDoc="1" locked="0" layoutInCell="1" allowOverlap="1" wp14:anchorId="2D1CD93E" wp14:editId="46C6D852">
              <wp:simplePos x="0" y="0"/>
              <wp:positionH relativeFrom="page">
                <wp:posOffset>444500</wp:posOffset>
              </wp:positionH>
              <wp:positionV relativeFrom="page">
                <wp:posOffset>433070</wp:posOffset>
              </wp:positionV>
              <wp:extent cx="2221230" cy="238760"/>
              <wp:effectExtent l="0" t="4445"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DA5C" w14:textId="77777777" w:rsidR="00FF7B58" w:rsidRDefault="00176FDD">
                          <w:pPr>
                            <w:spacing w:before="14" w:line="268" w:lineRule="auto"/>
                            <w:ind w:left="20" w:right="-4"/>
                            <w:rPr>
                              <w:rFonts w:ascii="Arial"/>
                              <w:b/>
                              <w:sz w:val="14"/>
                            </w:rPr>
                          </w:pPr>
                          <w:r>
                            <w:rPr>
                              <w:rFonts w:ascii="Arial"/>
                              <w:b/>
                              <w:sz w:val="14"/>
                            </w:rPr>
                            <w:t>DEPARTMENT OF HEALTH AND HUMAN SERVICES CENTERS FOR MEDICARE &amp; MEDICAID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CD93E" id="_x0000_t202" coordsize="21600,21600" o:spt="202" path="m,l,21600r21600,l21600,xe">
              <v:stroke joinstyle="miter"/>
              <v:path gradientshapeok="t" o:connecttype="rect"/>
            </v:shapetype>
            <v:shape id="Text Box 3" o:spid="_x0000_s1026" type="#_x0000_t202" style="position:absolute;margin-left:35pt;margin-top:34.1pt;width:174.9pt;height:18.8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W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EgR/M4KiAs2AWLRe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" filled="f" stroked="f">
              <v:textbox inset="0,0,0,0">
                <w:txbxContent>
                  <w:p w14:paraId="64BDDA5C" w14:textId="77777777" w:rsidR="00FF7B58" w:rsidRDefault="00176FDD">
                    <w:pPr>
                      <w:spacing w:before="14" w:line="268" w:lineRule="auto"/>
                      <w:ind w:left="20" w:right="-4"/>
                      <w:rPr>
                        <w:rFonts w:ascii="Arial"/>
                        <w:b/>
                        <w:sz w:val="14"/>
                      </w:rPr>
                    </w:pPr>
                    <w:r>
                      <w:rPr>
                        <w:rFonts w:ascii="Arial"/>
                        <w:b/>
                        <w:sz w:val="14"/>
                      </w:rPr>
                      <w:t>DEPARTMENT OF HEALTH AND HUMAN SERVICES CENTERS FOR MEDICARE &amp; MEDICAID SERVICES</w:t>
                    </w:r>
                  </w:p>
                </w:txbxContent>
              </v:textbox>
              <w10:wrap anchorx="page" anchory="page"/>
            </v:shape>
          </w:pict>
        </mc:Fallback>
      </mc:AlternateContent>
    </w:r>
  </w:p>
  <w:p w14:paraId="3CBA8C41" w14:textId="34553780" w:rsidR="003205CC" w:rsidRDefault="003205CC">
    <w:pPr>
      <w:pStyle w:val="BodyText"/>
      <w:spacing w:line="14" w:lineRule="auto"/>
    </w:pPr>
  </w:p>
  <w:p w14:paraId="28399179" w14:textId="77777777" w:rsidR="00E94F81" w:rsidRDefault="00E94F81" w:rsidP="00E94F81">
    <w:pPr>
      <w:pStyle w:val="TableParagraph"/>
      <w:ind w:left="691"/>
      <w:jc w:val="center"/>
      <w:rPr>
        <w:b/>
        <w:i/>
        <w:color w:val="FF0000"/>
        <w:sz w:val="36"/>
        <w:szCs w:val="36"/>
      </w:rPr>
    </w:pPr>
  </w:p>
  <w:p w14:paraId="15CB5DC5" w14:textId="6F72F54E" w:rsidR="00E94F81" w:rsidRPr="00EE0761" w:rsidRDefault="003205CC" w:rsidP="00E94F81">
    <w:pPr>
      <w:pStyle w:val="TableParagraph"/>
      <w:ind w:left="691"/>
      <w:jc w:val="center"/>
      <w:rPr>
        <w:b/>
        <w:sz w:val="36"/>
        <w:szCs w:val="36"/>
      </w:rPr>
    </w:pPr>
    <w:r w:rsidRPr="00EE0761">
      <w:rPr>
        <w:b/>
        <w:sz w:val="36"/>
        <w:szCs w:val="36"/>
      </w:rPr>
      <w:t xml:space="preserve">COVID-19 Focused </w:t>
    </w:r>
    <w:r w:rsidR="00E94F81" w:rsidRPr="00EE0761">
      <w:rPr>
        <w:b/>
        <w:sz w:val="36"/>
        <w:szCs w:val="36"/>
      </w:rPr>
      <w:t xml:space="preserve">Infection Control (FIC) </w:t>
    </w:r>
    <w:r w:rsidRPr="00EE0761">
      <w:rPr>
        <w:b/>
        <w:sz w:val="36"/>
        <w:szCs w:val="36"/>
      </w:rPr>
      <w:t xml:space="preserve">Survey </w:t>
    </w:r>
  </w:p>
  <w:p w14:paraId="403F147A" w14:textId="568A6180" w:rsidR="003205CC" w:rsidRPr="00DE5941" w:rsidRDefault="003205CC" w:rsidP="00E94F81">
    <w:pPr>
      <w:pStyle w:val="TableParagraph"/>
      <w:ind w:left="691"/>
      <w:jc w:val="center"/>
      <w:rPr>
        <w:b/>
        <w:i/>
        <w:color w:val="FF0000"/>
        <w:sz w:val="36"/>
        <w:szCs w:val="36"/>
      </w:rPr>
    </w:pPr>
    <w:r w:rsidRPr="00EE0761">
      <w:rPr>
        <w:b/>
        <w:sz w:val="36"/>
        <w:szCs w:val="36"/>
      </w:rPr>
      <w:t>Entrance Conference Worksheet</w:t>
    </w:r>
    <w:r w:rsidRPr="00EE0761">
      <w:rPr>
        <w:b/>
        <w:i/>
        <w:sz w:val="36"/>
        <w:szCs w:val="36"/>
      </w:rPr>
      <w:t xml:space="preserve"> </w:t>
    </w:r>
  </w:p>
  <w:p w14:paraId="443F0211" w14:textId="77777777" w:rsidR="003205CC" w:rsidRDefault="003205C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C3E"/>
    <w:multiLevelType w:val="hybridMultilevel"/>
    <w:tmpl w:val="FBB8443C"/>
    <w:lvl w:ilvl="0" w:tplc="45124A02">
      <w:start w:val="12"/>
      <w:numFmt w:val="decimal"/>
      <w:lvlText w:val="%1."/>
      <w:lvlJc w:val="left"/>
      <w:pPr>
        <w:ind w:left="483" w:hanging="344"/>
      </w:pPr>
      <w:rPr>
        <w:rFonts w:ascii="Times New Roman" w:eastAsia="Times New Roman" w:hAnsi="Times New Roman" w:cs="Times New Roman" w:hint="default"/>
        <w:spacing w:val="-5"/>
        <w:w w:val="100"/>
        <w:sz w:val="24"/>
        <w:szCs w:val="24"/>
        <w:lang w:val="en-US" w:eastAsia="en-US" w:bidi="en-US"/>
      </w:rPr>
    </w:lvl>
    <w:lvl w:ilvl="1" w:tplc="91B08938">
      <w:numFmt w:val="bullet"/>
      <w:lvlText w:val=""/>
      <w:lvlJc w:val="left"/>
      <w:pPr>
        <w:ind w:left="860" w:hanging="360"/>
      </w:pPr>
      <w:rPr>
        <w:rFonts w:hint="default"/>
        <w:w w:val="100"/>
        <w:lang w:val="en-US" w:eastAsia="en-US" w:bidi="en-US"/>
      </w:rPr>
    </w:lvl>
    <w:lvl w:ilvl="2" w:tplc="B5482FCC">
      <w:numFmt w:val="bullet"/>
      <w:lvlText w:val="•"/>
      <w:lvlJc w:val="left"/>
      <w:pPr>
        <w:ind w:left="1917" w:hanging="360"/>
      </w:pPr>
      <w:rPr>
        <w:rFonts w:hint="default"/>
        <w:lang w:val="en-US" w:eastAsia="en-US" w:bidi="en-US"/>
      </w:rPr>
    </w:lvl>
    <w:lvl w:ilvl="3" w:tplc="30CC6E46">
      <w:numFmt w:val="bullet"/>
      <w:lvlText w:val="•"/>
      <w:lvlJc w:val="left"/>
      <w:pPr>
        <w:ind w:left="2974" w:hanging="360"/>
      </w:pPr>
      <w:rPr>
        <w:rFonts w:hint="default"/>
        <w:lang w:val="en-US" w:eastAsia="en-US" w:bidi="en-US"/>
      </w:rPr>
    </w:lvl>
    <w:lvl w:ilvl="4" w:tplc="127A1ACA">
      <w:numFmt w:val="bullet"/>
      <w:lvlText w:val="•"/>
      <w:lvlJc w:val="left"/>
      <w:pPr>
        <w:ind w:left="4031" w:hanging="360"/>
      </w:pPr>
      <w:rPr>
        <w:rFonts w:hint="default"/>
        <w:lang w:val="en-US" w:eastAsia="en-US" w:bidi="en-US"/>
      </w:rPr>
    </w:lvl>
    <w:lvl w:ilvl="5" w:tplc="32E03398">
      <w:numFmt w:val="bullet"/>
      <w:lvlText w:val="•"/>
      <w:lvlJc w:val="left"/>
      <w:pPr>
        <w:ind w:left="5088" w:hanging="360"/>
      </w:pPr>
      <w:rPr>
        <w:rFonts w:hint="default"/>
        <w:lang w:val="en-US" w:eastAsia="en-US" w:bidi="en-US"/>
      </w:rPr>
    </w:lvl>
    <w:lvl w:ilvl="6" w:tplc="B134917C">
      <w:numFmt w:val="bullet"/>
      <w:lvlText w:val="•"/>
      <w:lvlJc w:val="left"/>
      <w:pPr>
        <w:ind w:left="6145" w:hanging="360"/>
      </w:pPr>
      <w:rPr>
        <w:rFonts w:hint="default"/>
        <w:lang w:val="en-US" w:eastAsia="en-US" w:bidi="en-US"/>
      </w:rPr>
    </w:lvl>
    <w:lvl w:ilvl="7" w:tplc="B1CA40BE">
      <w:numFmt w:val="bullet"/>
      <w:lvlText w:val="•"/>
      <w:lvlJc w:val="left"/>
      <w:pPr>
        <w:ind w:left="7202" w:hanging="360"/>
      </w:pPr>
      <w:rPr>
        <w:rFonts w:hint="default"/>
        <w:lang w:val="en-US" w:eastAsia="en-US" w:bidi="en-US"/>
      </w:rPr>
    </w:lvl>
    <w:lvl w:ilvl="8" w:tplc="29BEDAF4">
      <w:numFmt w:val="bullet"/>
      <w:lvlText w:val="•"/>
      <w:lvlJc w:val="left"/>
      <w:pPr>
        <w:ind w:left="8259" w:hanging="360"/>
      </w:pPr>
      <w:rPr>
        <w:rFonts w:hint="default"/>
        <w:lang w:val="en-US" w:eastAsia="en-US" w:bidi="en-US"/>
      </w:rPr>
    </w:lvl>
  </w:abstractNum>
  <w:abstractNum w:abstractNumId="1" w15:restartNumberingAfterBreak="0">
    <w:nsid w:val="20145B96"/>
    <w:multiLevelType w:val="hybridMultilevel"/>
    <w:tmpl w:val="8780A1FA"/>
    <w:lvl w:ilvl="0" w:tplc="CC6035B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D504D"/>
    <w:multiLevelType w:val="hybridMultilevel"/>
    <w:tmpl w:val="616AB624"/>
    <w:lvl w:ilvl="0" w:tplc="CC6035BA">
      <w:numFmt w:val="bullet"/>
      <w:lvlText w:val="•"/>
      <w:lvlJc w:val="left"/>
      <w:pPr>
        <w:ind w:left="720" w:hanging="360"/>
      </w:pPr>
      <w:rPr>
        <w:rFonts w:hint="default"/>
        <w:lang w:val="en-US" w:eastAsia="en-US" w:bidi="en-US"/>
      </w:rPr>
    </w:lvl>
    <w:lvl w:ilvl="1" w:tplc="F3D84696">
      <w:numFmt w:val="bullet"/>
      <w:lvlText w:val="•"/>
      <w:lvlJc w:val="left"/>
      <w:pPr>
        <w:ind w:left="1440" w:hanging="360"/>
      </w:pPr>
      <w:rPr>
        <w:rFonts w:ascii="Times New Roman" w:hAnsi="Times New Roman" w:cs="Times New Roman" w:hint="default"/>
        <w:color w:val="auto"/>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937B8"/>
    <w:multiLevelType w:val="hybridMultilevel"/>
    <w:tmpl w:val="75C6BB72"/>
    <w:lvl w:ilvl="0" w:tplc="45124A02">
      <w:start w:val="12"/>
      <w:numFmt w:val="decimal"/>
      <w:lvlText w:val="%1."/>
      <w:lvlJc w:val="left"/>
      <w:pPr>
        <w:ind w:left="483" w:hanging="344"/>
      </w:pPr>
      <w:rPr>
        <w:rFonts w:ascii="Times New Roman" w:eastAsia="Times New Roman" w:hAnsi="Times New Roman" w:cs="Times New Roman" w:hint="default"/>
        <w:spacing w:val="-5"/>
        <w:w w:val="100"/>
        <w:sz w:val="24"/>
        <w:szCs w:val="24"/>
        <w:lang w:val="en-US" w:eastAsia="en-US" w:bidi="en-US"/>
      </w:rPr>
    </w:lvl>
    <w:lvl w:ilvl="1" w:tplc="CC6035BA">
      <w:numFmt w:val="bullet"/>
      <w:lvlText w:val="•"/>
      <w:lvlJc w:val="left"/>
      <w:pPr>
        <w:ind w:left="860" w:hanging="360"/>
      </w:pPr>
      <w:rPr>
        <w:rFonts w:hint="default"/>
        <w:w w:val="100"/>
        <w:lang w:val="en-US" w:eastAsia="en-US" w:bidi="en-US"/>
      </w:rPr>
    </w:lvl>
    <w:lvl w:ilvl="2" w:tplc="B5482FCC">
      <w:numFmt w:val="bullet"/>
      <w:lvlText w:val="•"/>
      <w:lvlJc w:val="left"/>
      <w:pPr>
        <w:ind w:left="1917" w:hanging="360"/>
      </w:pPr>
      <w:rPr>
        <w:rFonts w:hint="default"/>
        <w:lang w:val="en-US" w:eastAsia="en-US" w:bidi="en-US"/>
      </w:rPr>
    </w:lvl>
    <w:lvl w:ilvl="3" w:tplc="30CC6E46">
      <w:numFmt w:val="bullet"/>
      <w:lvlText w:val="•"/>
      <w:lvlJc w:val="left"/>
      <w:pPr>
        <w:ind w:left="2974" w:hanging="360"/>
      </w:pPr>
      <w:rPr>
        <w:rFonts w:hint="default"/>
        <w:lang w:val="en-US" w:eastAsia="en-US" w:bidi="en-US"/>
      </w:rPr>
    </w:lvl>
    <w:lvl w:ilvl="4" w:tplc="127A1ACA">
      <w:numFmt w:val="bullet"/>
      <w:lvlText w:val="•"/>
      <w:lvlJc w:val="left"/>
      <w:pPr>
        <w:ind w:left="4031" w:hanging="360"/>
      </w:pPr>
      <w:rPr>
        <w:rFonts w:hint="default"/>
        <w:lang w:val="en-US" w:eastAsia="en-US" w:bidi="en-US"/>
      </w:rPr>
    </w:lvl>
    <w:lvl w:ilvl="5" w:tplc="32E03398">
      <w:numFmt w:val="bullet"/>
      <w:lvlText w:val="•"/>
      <w:lvlJc w:val="left"/>
      <w:pPr>
        <w:ind w:left="5088" w:hanging="360"/>
      </w:pPr>
      <w:rPr>
        <w:rFonts w:hint="default"/>
        <w:lang w:val="en-US" w:eastAsia="en-US" w:bidi="en-US"/>
      </w:rPr>
    </w:lvl>
    <w:lvl w:ilvl="6" w:tplc="B134917C">
      <w:numFmt w:val="bullet"/>
      <w:lvlText w:val="•"/>
      <w:lvlJc w:val="left"/>
      <w:pPr>
        <w:ind w:left="6145" w:hanging="360"/>
      </w:pPr>
      <w:rPr>
        <w:rFonts w:hint="default"/>
        <w:lang w:val="en-US" w:eastAsia="en-US" w:bidi="en-US"/>
      </w:rPr>
    </w:lvl>
    <w:lvl w:ilvl="7" w:tplc="B1CA40BE">
      <w:numFmt w:val="bullet"/>
      <w:lvlText w:val="•"/>
      <w:lvlJc w:val="left"/>
      <w:pPr>
        <w:ind w:left="7202" w:hanging="360"/>
      </w:pPr>
      <w:rPr>
        <w:rFonts w:hint="default"/>
        <w:lang w:val="en-US" w:eastAsia="en-US" w:bidi="en-US"/>
      </w:rPr>
    </w:lvl>
    <w:lvl w:ilvl="8" w:tplc="29BEDAF4">
      <w:numFmt w:val="bullet"/>
      <w:lvlText w:val="•"/>
      <w:lvlJc w:val="left"/>
      <w:pPr>
        <w:ind w:left="8259" w:hanging="360"/>
      </w:pPr>
      <w:rPr>
        <w:rFonts w:hint="default"/>
        <w:lang w:val="en-US" w:eastAsia="en-US" w:bidi="en-US"/>
      </w:rPr>
    </w:lvl>
  </w:abstractNum>
  <w:abstractNum w:abstractNumId="4" w15:restartNumberingAfterBreak="0">
    <w:nsid w:val="7AC47289"/>
    <w:multiLevelType w:val="hybridMultilevel"/>
    <w:tmpl w:val="C2060960"/>
    <w:lvl w:ilvl="0" w:tplc="CC6035BA">
      <w:numFmt w:val="bullet"/>
      <w:lvlText w:val="•"/>
      <w:lvlJc w:val="left"/>
      <w:pPr>
        <w:ind w:left="720" w:hanging="360"/>
      </w:pPr>
      <w:rPr>
        <w:rFonts w:hint="default"/>
        <w:lang w:val="en-US" w:eastAsia="en-US" w:bidi="en-US"/>
      </w:rPr>
    </w:lvl>
    <w:lvl w:ilvl="1" w:tplc="F4A289A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1szQ0NDI0NjNS0lEKTi0uzszPAykwrAUAbsPkNCwAAAA="/>
  </w:docVars>
  <w:rsids>
    <w:rsidRoot w:val="00FF7B58"/>
    <w:rsid w:val="00006BDB"/>
    <w:rsid w:val="000649C1"/>
    <w:rsid w:val="00085D19"/>
    <w:rsid w:val="000969CF"/>
    <w:rsid w:val="000B447E"/>
    <w:rsid w:val="000C3042"/>
    <w:rsid w:val="000C4F97"/>
    <w:rsid w:val="00102419"/>
    <w:rsid w:val="0014336B"/>
    <w:rsid w:val="00176FDD"/>
    <w:rsid w:val="001A7C00"/>
    <w:rsid w:val="001C419D"/>
    <w:rsid w:val="001D009F"/>
    <w:rsid w:val="002357A0"/>
    <w:rsid w:val="002A1A0A"/>
    <w:rsid w:val="003141A2"/>
    <w:rsid w:val="003205CC"/>
    <w:rsid w:val="00320B0C"/>
    <w:rsid w:val="003224AA"/>
    <w:rsid w:val="004141EA"/>
    <w:rsid w:val="0042715F"/>
    <w:rsid w:val="0044530A"/>
    <w:rsid w:val="0045704B"/>
    <w:rsid w:val="00496164"/>
    <w:rsid w:val="004B1BD8"/>
    <w:rsid w:val="004C037F"/>
    <w:rsid w:val="004C2F66"/>
    <w:rsid w:val="004E69CD"/>
    <w:rsid w:val="00522E72"/>
    <w:rsid w:val="005272DC"/>
    <w:rsid w:val="005B4CA2"/>
    <w:rsid w:val="0062585A"/>
    <w:rsid w:val="0063418E"/>
    <w:rsid w:val="0068610A"/>
    <w:rsid w:val="006C3FBE"/>
    <w:rsid w:val="006F5292"/>
    <w:rsid w:val="00832D1A"/>
    <w:rsid w:val="00850069"/>
    <w:rsid w:val="008633E1"/>
    <w:rsid w:val="008742E9"/>
    <w:rsid w:val="0089671F"/>
    <w:rsid w:val="008C721E"/>
    <w:rsid w:val="009241CB"/>
    <w:rsid w:val="00925749"/>
    <w:rsid w:val="00942213"/>
    <w:rsid w:val="00945120"/>
    <w:rsid w:val="0094539D"/>
    <w:rsid w:val="009518DD"/>
    <w:rsid w:val="009A4D50"/>
    <w:rsid w:val="009D118A"/>
    <w:rsid w:val="00A317BD"/>
    <w:rsid w:val="00A45505"/>
    <w:rsid w:val="00A957B9"/>
    <w:rsid w:val="00AA2A00"/>
    <w:rsid w:val="00AA5D7F"/>
    <w:rsid w:val="00AB4C17"/>
    <w:rsid w:val="00B157A3"/>
    <w:rsid w:val="00B679BB"/>
    <w:rsid w:val="00B7700D"/>
    <w:rsid w:val="00B941C4"/>
    <w:rsid w:val="00BB0C90"/>
    <w:rsid w:val="00BE621F"/>
    <w:rsid w:val="00BF74B4"/>
    <w:rsid w:val="00C43743"/>
    <w:rsid w:val="00C70F92"/>
    <w:rsid w:val="00C86638"/>
    <w:rsid w:val="00CD74E8"/>
    <w:rsid w:val="00D125A0"/>
    <w:rsid w:val="00D929AE"/>
    <w:rsid w:val="00DB07A3"/>
    <w:rsid w:val="00DB2B53"/>
    <w:rsid w:val="00DD01B5"/>
    <w:rsid w:val="00DE1D75"/>
    <w:rsid w:val="00DE5941"/>
    <w:rsid w:val="00DF4058"/>
    <w:rsid w:val="00E94F81"/>
    <w:rsid w:val="00EE0761"/>
    <w:rsid w:val="00EF016E"/>
    <w:rsid w:val="00F300B4"/>
    <w:rsid w:val="00F9211A"/>
    <w:rsid w:val="00FE0F04"/>
    <w:rsid w:val="00FF308F"/>
    <w:rsid w:val="00FF7B58"/>
    <w:rsid w:val="76BFA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484C"/>
  <w15:docId w15:val="{D5969184-18D0-4DE6-8FAD-0BFD7C5E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
      <w:ind w:left="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character" w:styleId="CommentReference">
    <w:name w:val="annotation reference"/>
    <w:basedOn w:val="DefaultParagraphFont"/>
    <w:uiPriority w:val="99"/>
    <w:semiHidden/>
    <w:unhideWhenUsed/>
    <w:rsid w:val="00B157A3"/>
    <w:rPr>
      <w:sz w:val="16"/>
      <w:szCs w:val="16"/>
    </w:rPr>
  </w:style>
  <w:style w:type="paragraph" w:styleId="CommentText">
    <w:name w:val="annotation text"/>
    <w:basedOn w:val="Normal"/>
    <w:link w:val="CommentTextChar"/>
    <w:uiPriority w:val="99"/>
    <w:unhideWhenUsed/>
    <w:rsid w:val="00B157A3"/>
    <w:rPr>
      <w:sz w:val="20"/>
      <w:szCs w:val="20"/>
    </w:rPr>
  </w:style>
  <w:style w:type="character" w:customStyle="1" w:styleId="CommentTextChar">
    <w:name w:val="Comment Text Char"/>
    <w:basedOn w:val="DefaultParagraphFont"/>
    <w:link w:val="CommentText"/>
    <w:uiPriority w:val="99"/>
    <w:rsid w:val="00B157A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157A3"/>
    <w:rPr>
      <w:b/>
      <w:bCs/>
    </w:rPr>
  </w:style>
  <w:style w:type="character" w:customStyle="1" w:styleId="CommentSubjectChar">
    <w:name w:val="Comment Subject Char"/>
    <w:basedOn w:val="CommentTextChar"/>
    <w:link w:val="CommentSubject"/>
    <w:uiPriority w:val="99"/>
    <w:semiHidden/>
    <w:rsid w:val="00B157A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1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A3"/>
    <w:rPr>
      <w:rFonts w:ascii="Segoe UI" w:eastAsia="Times New Roman" w:hAnsi="Segoe UI" w:cs="Segoe UI"/>
      <w:sz w:val="18"/>
      <w:szCs w:val="18"/>
      <w:lang w:bidi="en-US"/>
    </w:rPr>
  </w:style>
  <w:style w:type="paragraph" w:styleId="Header">
    <w:name w:val="header"/>
    <w:basedOn w:val="Normal"/>
    <w:link w:val="HeaderChar"/>
    <w:uiPriority w:val="99"/>
    <w:unhideWhenUsed/>
    <w:rsid w:val="0062585A"/>
    <w:pPr>
      <w:tabs>
        <w:tab w:val="center" w:pos="4680"/>
        <w:tab w:val="right" w:pos="9360"/>
      </w:tabs>
    </w:pPr>
  </w:style>
  <w:style w:type="character" w:customStyle="1" w:styleId="HeaderChar">
    <w:name w:val="Header Char"/>
    <w:basedOn w:val="DefaultParagraphFont"/>
    <w:link w:val="Header"/>
    <w:uiPriority w:val="99"/>
    <w:rsid w:val="0062585A"/>
    <w:rPr>
      <w:rFonts w:ascii="Times New Roman" w:eastAsia="Times New Roman" w:hAnsi="Times New Roman" w:cs="Times New Roman"/>
      <w:lang w:bidi="en-US"/>
    </w:rPr>
  </w:style>
  <w:style w:type="paragraph" w:styleId="Footer">
    <w:name w:val="footer"/>
    <w:basedOn w:val="Normal"/>
    <w:link w:val="FooterChar"/>
    <w:uiPriority w:val="99"/>
    <w:unhideWhenUsed/>
    <w:rsid w:val="0062585A"/>
    <w:pPr>
      <w:tabs>
        <w:tab w:val="center" w:pos="4680"/>
        <w:tab w:val="right" w:pos="9360"/>
      </w:tabs>
    </w:pPr>
  </w:style>
  <w:style w:type="character" w:customStyle="1" w:styleId="FooterChar">
    <w:name w:val="Footer Char"/>
    <w:basedOn w:val="DefaultParagraphFont"/>
    <w:link w:val="Footer"/>
    <w:uiPriority w:val="99"/>
    <w:rsid w:val="0062585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D96A0C7F788F4E8E58D0F2B5EDC0EB" ma:contentTypeVersion="3" ma:contentTypeDescription="Create a new document." ma:contentTypeScope="" ma:versionID="e7690607687b52cd104c4def2708150f">
  <xsd:schema xmlns:xsd="http://www.w3.org/2001/XMLSchema" xmlns:xs="http://www.w3.org/2001/XMLSchema" xmlns:p="http://schemas.microsoft.com/office/2006/metadata/properties" xmlns:ns2="3975cba8-4a57-496a-aa93-d780dacf11e3" xmlns:ns3="eac3f45b-321b-4f0a-adbd-f0e20202f3b6" targetNamespace="http://schemas.microsoft.com/office/2006/metadata/properties" ma:root="true" ma:fieldsID="7dc00b3d49836b824e54c5314fddb67d" ns2:_="" ns3:_="">
    <xsd:import namespace="3975cba8-4a57-496a-aa93-d780dacf11e3"/>
    <xsd:import namespace="eac3f45b-321b-4f0a-adbd-f0e20202f3b6"/>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3f45b-321b-4f0a-adbd-f0e20202f3b6"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AHFSA and Stakeholder Calls"/>
          <xsd:enumeration value="Infection Control Proposed Rule"/>
          <xsd:enumeration value="Visitation"/>
          <xsd:enumeration value="Waivers"/>
          <xsd:enumeration value="COVID-19 Testing"/>
          <xsd:enumeration value="LTC Recertification FAQ"/>
          <xsd:enumeration value="COVID-19 Vaccin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eac3f45b-321b-4f0a-adbd-f0e20202f3b6">COVID-19 Vaccinations</Category>
  </documentManagement>
</p:properties>
</file>

<file path=customXml/itemProps1.xml><?xml version="1.0" encoding="utf-8"?>
<ds:datastoreItem xmlns:ds="http://schemas.openxmlformats.org/officeDocument/2006/customXml" ds:itemID="{BAF55C08-6041-4EA7-8C5D-0C1BDA08C18A}">
  <ds:schemaRefs>
    <ds:schemaRef ds:uri="http://schemas.microsoft.com/sharepoint/v3/contenttype/forms"/>
  </ds:schemaRefs>
</ds:datastoreItem>
</file>

<file path=customXml/itemProps2.xml><?xml version="1.0" encoding="utf-8"?>
<ds:datastoreItem xmlns:ds="http://schemas.openxmlformats.org/officeDocument/2006/customXml" ds:itemID="{E670E35B-F60B-414F-8ABB-BA5BA69E2443}">
  <ds:schemaRefs>
    <ds:schemaRef ds:uri="Microsoft.SharePoint.Taxonomy.ContentTypeSync"/>
  </ds:schemaRefs>
</ds:datastoreItem>
</file>

<file path=customXml/itemProps3.xml><?xml version="1.0" encoding="utf-8"?>
<ds:datastoreItem xmlns:ds="http://schemas.openxmlformats.org/officeDocument/2006/customXml" ds:itemID="{ED250D11-C8F3-4CFF-A5A1-D4724789E9BA}">
  <ds:schemaRefs>
    <ds:schemaRef ds:uri="http://schemas.openxmlformats.org/officeDocument/2006/bibliography"/>
  </ds:schemaRefs>
</ds:datastoreItem>
</file>

<file path=customXml/itemProps4.xml><?xml version="1.0" encoding="utf-8"?>
<ds:datastoreItem xmlns:ds="http://schemas.openxmlformats.org/officeDocument/2006/customXml" ds:itemID="{0BD1B2D1-C36F-42B3-9EAF-A9A121D2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eac3f45b-321b-4f0a-adbd-f0e20202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77528-AD42-4746-8765-3CB93E48DE5A}">
  <ds:schemaRefs>
    <ds:schemaRef ds:uri="http://schemas.microsoft.com/office/2006/metadata/properties"/>
    <ds:schemaRef ds:uri="http://schemas.microsoft.com/office/infopath/2007/PartnerControls"/>
    <ds:schemaRef ds:uri="eac3f45b-321b-4f0a-adbd-f0e20202f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COVID-19 Entrance Conference Worksheet</vt:lpstr>
    </vt:vector>
  </TitlesOfParts>
  <Company>CMS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Entrance Conference Worksheet</dc:title>
  <dc:creator>Metcalf, Alicia</dc:creator>
  <cp:lastModifiedBy>Cindy Fronning</cp:lastModifiedBy>
  <cp:revision>2</cp:revision>
  <dcterms:created xsi:type="dcterms:W3CDTF">2021-09-23T17:48:00Z</dcterms:created>
  <dcterms:modified xsi:type="dcterms:W3CDTF">2021-09-23T17:48:00Z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17 for Word</vt:lpwstr>
  </property>
  <property fmtid="{D5CDD505-2E9C-101B-9397-08002B2CF9AE}" pid="4" name="LastSaved">
    <vt:filetime>2020-11-10T00:00:00Z</vt:filetime>
  </property>
  <property fmtid="{D5CDD505-2E9C-101B-9397-08002B2CF9AE}" pid="5" name="ContentTypeId">
    <vt:lpwstr>0x01010071D96A0C7F788F4E8E58D0F2B5EDC0EB</vt:lpwstr>
  </property>
</Properties>
</file>