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A6" w:rsidRPr="00793AA6" w:rsidRDefault="00793AA6" w:rsidP="00793AA6">
      <w:pPr>
        <w:pStyle w:val="NoSpacing"/>
        <w:rPr>
          <w:b/>
          <w:bCs/>
          <w:sz w:val="36"/>
          <w:szCs w:val="36"/>
        </w:rPr>
      </w:pPr>
      <w:r w:rsidRPr="00793AA6">
        <w:rPr>
          <w:b/>
          <w:bCs/>
          <w:sz w:val="36"/>
          <w:szCs w:val="36"/>
        </w:rPr>
        <w:t>Infection Prevention Policies &amp; Procedures Checklist</w:t>
      </w:r>
    </w:p>
    <w:p w:rsidR="00793AA6" w:rsidRDefault="00793AA6" w:rsidP="00793AA6">
      <w:pPr>
        <w:pStyle w:val="NoSpacing"/>
      </w:pP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IPCP policy </w:t>
      </w:r>
      <w:r w:rsidRPr="00793AA6">
        <w:t>that includes</w:t>
      </w:r>
      <w:r w:rsidRPr="00793AA6">
        <w:t xml:space="preserve"> PLAN based on Risk Assessment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Surveillance Program</w:t>
      </w:r>
    </w:p>
    <w:p w:rsidR="00793AA6" w:rsidRDefault="00793AA6" w:rsidP="00793AA6">
      <w:pPr>
        <w:pStyle w:val="NoSpacing"/>
      </w:pPr>
      <w:r>
        <w:t xml:space="preserve">____ </w:t>
      </w:r>
      <w:r w:rsidRPr="00793AA6">
        <w:t xml:space="preserve">Standard precautions, Cough Etiquette and Transmission-based precautions to include PPE use, </w:t>
      </w:r>
      <w:r>
        <w:t xml:space="preserve"> 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          </w:t>
      </w:r>
      <w:r w:rsidRPr="00793AA6">
        <w:t xml:space="preserve">donning/doffing, resident placement, 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Outbreak Management 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CAUTI Guidelines (APIC 2014) and Appropriate DX for use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Hand hygiene (HH)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 xml:space="preserve">Specialty services policies:  Mechanical Ventilation, Infusion Therapy, Dialysis </w:t>
      </w:r>
      <w:proofErr w:type="gramStart"/>
      <w:r w:rsidRPr="00793AA6">
        <w:t>etc..</w:t>
      </w:r>
      <w:proofErr w:type="gramEnd"/>
      <w:r w:rsidRPr="00793AA6">
        <w:t xml:space="preserve"> Facility specific</w:t>
      </w:r>
    </w:p>
    <w:p w:rsidR="00793AA6" w:rsidRPr="00793AA6" w:rsidRDefault="00793AA6" w:rsidP="00793AA6">
      <w:pPr>
        <w:pStyle w:val="NoSpacing"/>
        <w:rPr>
          <w:rFonts w:eastAsia="Times New Roman"/>
        </w:rPr>
      </w:pPr>
      <w:r>
        <w:t xml:space="preserve">____ </w:t>
      </w:r>
      <w:r w:rsidRPr="00793AA6">
        <w:t>Wound/skin care</w:t>
      </w:r>
    </w:p>
    <w:p w:rsidR="00793AA6" w:rsidRPr="00793AA6" w:rsidRDefault="00793AA6" w:rsidP="00793AA6">
      <w:pPr>
        <w:pStyle w:val="NoSpacing"/>
      </w:pPr>
      <w:r>
        <w:t xml:space="preserve">____ </w:t>
      </w:r>
      <w:r w:rsidRPr="00793AA6">
        <w:t>Incontinence Care</w:t>
      </w:r>
    </w:p>
    <w:p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Performing fingersticks and point-of-care testing and disinfection of machines after use </w:t>
      </w:r>
    </w:p>
    <w:p w:rsidR="00793AA6" w:rsidRDefault="00793AA6" w:rsidP="00793AA6">
      <w:pPr>
        <w:pStyle w:val="NoSpacing"/>
      </w:pPr>
      <w:r>
        <w:t>____</w:t>
      </w:r>
      <w:r w:rsidRPr="00793AA6">
        <w:t xml:space="preserve">Preparation, administration, and care for ALL medications administered (tablets, Injections, eye gtts </w:t>
      </w:r>
    </w:p>
    <w:p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etc.) </w:t>
      </w:r>
    </w:p>
    <w:p w:rsidR="00793AA6" w:rsidRDefault="00793AA6" w:rsidP="00793AA6">
      <w:pPr>
        <w:pStyle w:val="NoSpacing"/>
      </w:pPr>
      <w:r>
        <w:t xml:space="preserve">____ </w:t>
      </w:r>
      <w:r w:rsidRPr="00793AA6">
        <w:t xml:space="preserve">Environmental cleaning/disinfection: Routine cleaning and disinfection daily in all areas of building </w:t>
      </w:r>
      <w:r>
        <w:t xml:space="preserve"> </w:t>
      </w:r>
    </w:p>
    <w:p w:rsidR="00793AA6" w:rsidRPr="00793AA6" w:rsidRDefault="00793AA6" w:rsidP="00793AA6">
      <w:pPr>
        <w:pStyle w:val="NoSpacing"/>
      </w:pPr>
      <w:r>
        <w:t xml:space="preserve">          </w:t>
      </w:r>
      <w:r w:rsidRPr="00793AA6">
        <w:t>and discharge cleaning.</w:t>
      </w:r>
    </w:p>
    <w:p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Cleaning/disinfection of personal and shared resident care equipment </w:t>
      </w:r>
    </w:p>
    <w:p w:rsidR="00793AA6" w:rsidRDefault="00793AA6" w:rsidP="00793AA6">
      <w:pPr>
        <w:pStyle w:val="NoSpacing"/>
      </w:pPr>
      <w:r>
        <w:t xml:space="preserve">____ </w:t>
      </w:r>
      <w:r w:rsidRPr="00793AA6">
        <w:t xml:space="preserve">Written occupational health policies that address reporting of staff illnesses and following work </w:t>
      </w:r>
    </w:p>
    <w:p w:rsidR="00793AA6" w:rsidRPr="00793AA6" w:rsidRDefault="00793AA6" w:rsidP="00793AA6">
      <w:pPr>
        <w:pStyle w:val="NoSpacing"/>
      </w:pPr>
      <w:r>
        <w:t xml:space="preserve">          </w:t>
      </w:r>
      <w:r w:rsidRPr="00793AA6">
        <w:t xml:space="preserve">restrictions </w:t>
      </w:r>
    </w:p>
    <w:p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Assessing risks for tuberculosis (TB) and Screening Staff and Residents per Guidelines </w:t>
      </w:r>
    </w:p>
    <w:p w:rsidR="00793AA6" w:rsidRDefault="00793AA6" w:rsidP="00793AA6">
      <w:pPr>
        <w:pStyle w:val="NoSpacing"/>
      </w:pPr>
      <w:r>
        <w:t xml:space="preserve">____ </w:t>
      </w:r>
      <w:r w:rsidRPr="00793AA6">
        <w:t xml:space="preserve">Implementing an exposure control plan in order to address potential hazards posed by blood and </w:t>
      </w:r>
    </w:p>
    <w:p w:rsidR="00793AA6" w:rsidRPr="00793AA6" w:rsidRDefault="00793AA6" w:rsidP="00793AA6">
      <w:pPr>
        <w:pStyle w:val="NoSpacing"/>
      </w:pPr>
      <w:r>
        <w:t xml:space="preserve">          </w:t>
      </w:r>
      <w:r w:rsidRPr="00793AA6">
        <w:t>body fluids, and injection safety</w:t>
      </w:r>
    </w:p>
    <w:p w:rsidR="00793AA6" w:rsidRPr="00793AA6" w:rsidRDefault="00793AA6" w:rsidP="00793AA6">
      <w:pPr>
        <w:pStyle w:val="NoSpacing"/>
      </w:pPr>
      <w:r>
        <w:t xml:space="preserve">____ </w:t>
      </w:r>
      <w:r w:rsidRPr="00793AA6">
        <w:t xml:space="preserve">Education and competency assessment to ensure staff follow the IPCP’s standards &amp; policies </w:t>
      </w:r>
    </w:p>
    <w:p w:rsidR="00793AA6" w:rsidRPr="00793AA6" w:rsidRDefault="00793AA6" w:rsidP="00793AA6">
      <w:pPr>
        <w:pStyle w:val="NoSpacing"/>
      </w:pPr>
    </w:p>
    <w:p w:rsidR="00793AA6" w:rsidRPr="00793AA6" w:rsidRDefault="00793AA6" w:rsidP="00793AA6">
      <w:pPr>
        <w:pStyle w:val="NoSpacing"/>
        <w:rPr>
          <w:sz w:val="24"/>
          <w:szCs w:val="24"/>
        </w:rPr>
      </w:pPr>
    </w:p>
    <w:p w:rsidR="00793AA6" w:rsidRPr="00793AA6" w:rsidRDefault="00793AA6" w:rsidP="00793AA6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93AA6" w:rsidRPr="00793AA6" w:rsidSect="00793AA6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2A0"/>
    <w:multiLevelType w:val="hybridMultilevel"/>
    <w:tmpl w:val="5F7C76C8"/>
    <w:lvl w:ilvl="0" w:tplc="38EE7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2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4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2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E6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A6"/>
    <w:rsid w:val="00793AA6"/>
    <w:rsid w:val="00A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DBF1"/>
  <w15:chartTrackingRefBased/>
  <w15:docId w15:val="{8AFAA240-7A8A-47B9-B231-3C8C1597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3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2019-09-25T15:10:00Z</dcterms:created>
  <dcterms:modified xsi:type="dcterms:W3CDTF">2019-09-25T15:10:00Z</dcterms:modified>
</cp:coreProperties>
</file>